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4-Accentuation4"/>
        <w:tblW w:w="10481" w:type="dxa"/>
        <w:tblLook w:val="04A0" w:firstRow="1" w:lastRow="0" w:firstColumn="1" w:lastColumn="0" w:noHBand="0" w:noVBand="1"/>
      </w:tblPr>
      <w:tblGrid>
        <w:gridCol w:w="10481"/>
      </w:tblGrid>
      <w:tr w:rsidR="00ED1F7C" w:rsidTr="006B0A2C">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481" w:type="dxa"/>
          </w:tcPr>
          <w:p w:rsidR="00ED1F7C" w:rsidRDefault="00ED1F7C" w:rsidP="006B0A2C">
            <w:pPr>
              <w:jc w:val="center"/>
              <w:rPr>
                <w:b w:val="0"/>
                <w:bCs w:val="0"/>
                <w:sz w:val="40"/>
              </w:rPr>
            </w:pPr>
            <w:r w:rsidRPr="00846DCB">
              <w:rPr>
                <w:sz w:val="40"/>
              </w:rPr>
              <w:t xml:space="preserve">REOUVERTURE DE L’ECOLE </w:t>
            </w:r>
            <w:r>
              <w:rPr>
                <w:sz w:val="40"/>
              </w:rPr>
              <w:t>PRIM’VERE</w:t>
            </w:r>
            <w:r w:rsidRPr="00846DCB">
              <w:rPr>
                <w:sz w:val="40"/>
              </w:rPr>
              <w:t xml:space="preserve"> DE </w:t>
            </w:r>
            <w:r>
              <w:rPr>
                <w:sz w:val="40"/>
              </w:rPr>
              <w:t>CAHUZAC-SUR-VERE</w:t>
            </w:r>
          </w:p>
          <w:p w:rsidR="00ED1F7C" w:rsidRPr="00846DCB" w:rsidRDefault="00ED1F7C" w:rsidP="006B0A2C">
            <w:pPr>
              <w:jc w:val="center"/>
              <w:rPr>
                <w:sz w:val="40"/>
              </w:rPr>
            </w:pPr>
            <w:r>
              <w:rPr>
                <w:sz w:val="40"/>
              </w:rPr>
              <w:t>A partir du 12 mai jusqu’au 20 mai 2020</w:t>
            </w:r>
          </w:p>
        </w:tc>
      </w:tr>
    </w:tbl>
    <w:tbl>
      <w:tblPr>
        <w:tblStyle w:val="TableauGrille4-Accentuation6"/>
        <w:tblW w:w="10494" w:type="dxa"/>
        <w:tblLook w:val="04A0" w:firstRow="1" w:lastRow="0" w:firstColumn="1" w:lastColumn="0" w:noHBand="0" w:noVBand="1"/>
      </w:tblPr>
      <w:tblGrid>
        <w:gridCol w:w="10494"/>
      </w:tblGrid>
      <w:tr w:rsidR="00ED1F7C" w:rsidTr="006B0A2C">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494" w:type="dxa"/>
          </w:tcPr>
          <w:p w:rsidR="00ED1F7C" w:rsidRPr="00CC6414" w:rsidRDefault="00ED1F7C" w:rsidP="006B0A2C">
            <w:pPr>
              <w:rPr>
                <w:sz w:val="36"/>
              </w:rPr>
            </w:pPr>
            <w:r>
              <w:rPr>
                <w:sz w:val="36"/>
              </w:rPr>
              <w:t>Information aux parents</w:t>
            </w:r>
          </w:p>
        </w:tc>
      </w:tr>
      <w:tr w:rsidR="00ED1F7C" w:rsidTr="006B0A2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494" w:type="dxa"/>
          </w:tcPr>
          <w:p w:rsidR="00ED1F7C" w:rsidRDefault="006412D3" w:rsidP="006B0A2C">
            <w:pPr>
              <w:jc w:val="center"/>
              <w:rPr>
                <w:rFonts w:ascii="Carlito" w:hAnsi="Carlito" w:cs="Carlito"/>
                <w:color w:val="002060"/>
              </w:rPr>
            </w:pPr>
            <w:r>
              <w:rPr>
                <w:rFonts w:ascii="Carlito" w:hAnsi="Carlito" w:cs="Carlito"/>
                <w:color w:val="002060"/>
              </w:rPr>
              <w:t xml:space="preserve">L’équipe enseignantes et </w:t>
            </w:r>
            <w:r w:rsidR="008E6C74">
              <w:rPr>
                <w:rFonts w:ascii="Carlito" w:hAnsi="Carlito" w:cs="Carlito"/>
                <w:color w:val="002060"/>
              </w:rPr>
              <w:t>de l’ALAE</w:t>
            </w:r>
            <w:r w:rsidR="00ED1F7C" w:rsidRPr="003D100B">
              <w:rPr>
                <w:rFonts w:ascii="Carlito" w:hAnsi="Carlito" w:cs="Carlito"/>
                <w:color w:val="002060"/>
              </w:rPr>
              <w:t xml:space="preserve"> </w:t>
            </w:r>
            <w:r>
              <w:rPr>
                <w:rFonts w:ascii="Carlito" w:hAnsi="Carlito" w:cs="Carlito"/>
                <w:color w:val="002060"/>
              </w:rPr>
              <w:t>est heureuse</w:t>
            </w:r>
            <w:r w:rsidR="00ED1F7C" w:rsidRPr="003D100B">
              <w:rPr>
                <w:rFonts w:ascii="Carlito" w:hAnsi="Carlito" w:cs="Carlito"/>
                <w:color w:val="002060"/>
              </w:rPr>
              <w:t xml:space="preserve"> de retrouver vos enfants. </w:t>
            </w:r>
          </w:p>
          <w:p w:rsidR="00ED1F7C" w:rsidRDefault="00ED1F7C" w:rsidP="006B0A2C">
            <w:pPr>
              <w:jc w:val="center"/>
              <w:rPr>
                <w:sz w:val="36"/>
              </w:rPr>
            </w:pPr>
            <w:r>
              <w:rPr>
                <w:rFonts w:ascii="Carlito" w:hAnsi="Carlito" w:cs="Carlito"/>
                <w:color w:val="002060"/>
              </w:rPr>
              <w:t>Nous nous efforçons de t</w:t>
            </w:r>
            <w:r w:rsidRPr="003D100B">
              <w:rPr>
                <w:rFonts w:ascii="Carlito" w:hAnsi="Carlito" w:cs="Carlito"/>
                <w:color w:val="002060"/>
              </w:rPr>
              <w:t xml:space="preserve">out </w:t>
            </w:r>
            <w:r>
              <w:rPr>
                <w:rFonts w:ascii="Carlito" w:hAnsi="Carlito" w:cs="Carlito"/>
                <w:color w:val="002060"/>
              </w:rPr>
              <w:t>mettre</w:t>
            </w:r>
            <w:r w:rsidRPr="003D100B">
              <w:rPr>
                <w:rFonts w:ascii="Carlito" w:hAnsi="Carlito" w:cs="Carlito"/>
                <w:color w:val="002060"/>
              </w:rPr>
              <w:t xml:space="preserve"> en œuvre pour que cette reprise se déroule dans les meilleures conditions </w:t>
            </w:r>
          </w:p>
        </w:tc>
      </w:tr>
      <w:tr w:rsidR="00ED1F7C" w:rsidTr="006B0A2C">
        <w:trPr>
          <w:trHeight w:val="1864"/>
        </w:trPr>
        <w:tc>
          <w:tcPr>
            <w:cnfStyle w:val="001000000000" w:firstRow="0" w:lastRow="0" w:firstColumn="1" w:lastColumn="0" w:oddVBand="0" w:evenVBand="0" w:oddHBand="0" w:evenHBand="0" w:firstRowFirstColumn="0" w:firstRowLastColumn="0" w:lastRowFirstColumn="0" w:lastRowLastColumn="0"/>
            <w:tcW w:w="10494" w:type="dxa"/>
          </w:tcPr>
          <w:p w:rsidR="00ED1F7C" w:rsidRDefault="00ED1F7C" w:rsidP="006B0A2C">
            <w:pPr>
              <w:autoSpaceDE w:val="0"/>
              <w:autoSpaceDN w:val="0"/>
              <w:adjustRightInd w:val="0"/>
              <w:rPr>
                <w:rFonts w:ascii="Carlito" w:hAnsi="Carlito" w:cs="Carlito"/>
                <w:b w:val="0"/>
                <w:color w:val="00000A"/>
              </w:rPr>
            </w:pPr>
          </w:p>
          <w:p w:rsidR="00ED1F7C" w:rsidRDefault="00ED1F7C" w:rsidP="006B0A2C">
            <w:pPr>
              <w:autoSpaceDE w:val="0"/>
              <w:autoSpaceDN w:val="0"/>
              <w:adjustRightInd w:val="0"/>
              <w:rPr>
                <w:rFonts w:ascii="Carlito" w:hAnsi="Carlito" w:cs="Carlito"/>
                <w:b w:val="0"/>
                <w:color w:val="00000A"/>
              </w:rPr>
            </w:pPr>
            <w:r>
              <w:rPr>
                <w:rFonts w:ascii="Carlito" w:hAnsi="Carlito" w:cs="Carlito"/>
                <w:b w:val="0"/>
                <w:color w:val="00000A"/>
              </w:rPr>
              <w:t>Parents, nous tenons à vous rappeler que</w:t>
            </w:r>
            <w:r w:rsidRPr="009264B9">
              <w:rPr>
                <w:rFonts w:ascii="Carlito" w:hAnsi="Carlito" w:cs="Carlito"/>
                <w:b w:val="0"/>
                <w:color w:val="00000A"/>
              </w:rPr>
              <w:t xml:space="preserve"> </w:t>
            </w:r>
            <w:r w:rsidRPr="009A1513">
              <w:rPr>
                <w:rFonts w:ascii="Carlito" w:hAnsi="Carlito" w:cs="Carlito"/>
                <w:color w:val="00000A"/>
              </w:rPr>
              <w:t>vous jouez un rôle essentiel</w:t>
            </w:r>
            <w:r>
              <w:rPr>
                <w:rFonts w:ascii="Carlito" w:hAnsi="Carlito" w:cs="Carlito"/>
                <w:color w:val="00000A"/>
              </w:rPr>
              <w:t xml:space="preserve"> </w:t>
            </w:r>
            <w:r w:rsidRPr="004A53BD">
              <w:rPr>
                <w:rFonts w:ascii="Carlito" w:hAnsi="Carlito" w:cs="Carlito"/>
                <w:b w:val="0"/>
                <w:color w:val="00000A"/>
              </w:rPr>
              <w:t>dans cette reprise</w:t>
            </w:r>
            <w:r w:rsidRPr="009264B9">
              <w:rPr>
                <w:rFonts w:ascii="Carlito" w:hAnsi="Carlito" w:cs="Carlito"/>
                <w:b w:val="0"/>
                <w:color w:val="00000A"/>
              </w:rPr>
              <w:t xml:space="preserve">. </w:t>
            </w:r>
            <w:r>
              <w:rPr>
                <w:rFonts w:ascii="Carlito" w:hAnsi="Carlito" w:cs="Carlito"/>
                <w:b w:val="0"/>
                <w:color w:val="00000A"/>
              </w:rPr>
              <w:t>Vous</w:t>
            </w:r>
            <w:r w:rsidRPr="009264B9">
              <w:rPr>
                <w:rFonts w:ascii="Carlito" w:hAnsi="Carlito" w:cs="Carlito"/>
                <w:b w:val="0"/>
                <w:color w:val="00000A"/>
              </w:rPr>
              <w:t xml:space="preserve"> </w:t>
            </w:r>
            <w:r>
              <w:rPr>
                <w:rFonts w:ascii="Carlito" w:hAnsi="Carlito" w:cs="Carlito"/>
                <w:b w:val="0"/>
                <w:color w:val="00000A"/>
              </w:rPr>
              <w:t xml:space="preserve">allez participer activement à son bon déroulement, en vous engageant notamment </w:t>
            </w:r>
            <w:r>
              <w:rPr>
                <w:rFonts w:ascii="Calibri" w:hAnsi="Calibri" w:cs="Calibri"/>
                <w:b w:val="0"/>
                <w:color w:val="00000A"/>
              </w:rPr>
              <w:t>:</w:t>
            </w:r>
            <w:r w:rsidRPr="009264B9">
              <w:rPr>
                <w:rFonts w:ascii="Carlito" w:hAnsi="Carlito" w:cs="Carlito"/>
                <w:b w:val="0"/>
                <w:color w:val="00000A"/>
              </w:rPr>
              <w:t xml:space="preserve"> </w:t>
            </w:r>
          </w:p>
          <w:p w:rsidR="00ED1F7C" w:rsidRPr="009264B9" w:rsidRDefault="00ED1F7C" w:rsidP="006B0A2C">
            <w:pPr>
              <w:autoSpaceDE w:val="0"/>
              <w:autoSpaceDN w:val="0"/>
              <w:adjustRightInd w:val="0"/>
              <w:rPr>
                <w:rFonts w:ascii="Carlito" w:hAnsi="Carlito" w:cs="Carlito"/>
                <w:b w:val="0"/>
                <w:color w:val="00000A"/>
              </w:rPr>
            </w:pPr>
          </w:p>
          <w:p w:rsidR="00ED1F7C" w:rsidRPr="009264B9" w:rsidRDefault="00ED1F7C" w:rsidP="00ED1F7C">
            <w:pPr>
              <w:pStyle w:val="Paragraphedeliste"/>
              <w:numPr>
                <w:ilvl w:val="0"/>
                <w:numId w:val="2"/>
              </w:numPr>
              <w:autoSpaceDE w:val="0"/>
              <w:autoSpaceDN w:val="0"/>
              <w:adjustRightInd w:val="0"/>
              <w:rPr>
                <w:rFonts w:ascii="Carlito" w:hAnsi="Carlito" w:cs="Carlito"/>
                <w:b w:val="0"/>
                <w:color w:val="00000A"/>
              </w:rPr>
            </w:pPr>
            <w:proofErr w:type="gramStart"/>
            <w:r w:rsidRPr="009264B9">
              <w:rPr>
                <w:rFonts w:ascii="Carlito" w:hAnsi="Carlito" w:cs="Carlito"/>
                <w:b w:val="0"/>
                <w:color w:val="00000A"/>
              </w:rPr>
              <w:t>à</w:t>
            </w:r>
            <w:proofErr w:type="gramEnd"/>
            <w:r w:rsidRPr="009264B9">
              <w:rPr>
                <w:rFonts w:ascii="Carlito" w:hAnsi="Carlito" w:cs="Carlito"/>
                <w:b w:val="0"/>
                <w:color w:val="00000A"/>
              </w:rPr>
              <w:t xml:space="preserve"> ne pas mettre v</w:t>
            </w:r>
            <w:r>
              <w:rPr>
                <w:rFonts w:ascii="Carlito" w:hAnsi="Carlito" w:cs="Carlito"/>
                <w:b w:val="0"/>
                <w:color w:val="00000A"/>
              </w:rPr>
              <w:t>otre enfant</w:t>
            </w:r>
            <w:r w:rsidRPr="009264B9">
              <w:rPr>
                <w:rFonts w:ascii="Carlito" w:hAnsi="Carlito" w:cs="Carlito"/>
                <w:b w:val="0"/>
                <w:color w:val="00000A"/>
              </w:rPr>
              <w:t xml:space="preserve"> à l’école en </w:t>
            </w:r>
            <w:r w:rsidRPr="00E014CB">
              <w:rPr>
                <w:rFonts w:ascii="Carlito" w:hAnsi="Carlito" w:cs="Carlito"/>
                <w:color w:val="00000A"/>
              </w:rPr>
              <w:t>cas d’apparition de symptômes</w:t>
            </w:r>
            <w:r w:rsidRPr="009264B9">
              <w:rPr>
                <w:rFonts w:ascii="Carlito" w:hAnsi="Carlito" w:cs="Carlito"/>
                <w:b w:val="0"/>
                <w:color w:val="00000A"/>
              </w:rPr>
              <w:t xml:space="preserve"> évoquant un Covid-19 </w:t>
            </w:r>
            <w:r>
              <w:rPr>
                <w:rFonts w:ascii="Carlito" w:hAnsi="Carlito" w:cs="Carlito"/>
                <w:b w:val="0"/>
                <w:color w:val="00000A"/>
              </w:rPr>
              <w:t>(</w:t>
            </w:r>
            <w:r w:rsidRPr="009264B9">
              <w:rPr>
                <w:rFonts w:ascii="Carlito" w:hAnsi="Carlito" w:cs="Carlito"/>
                <w:b w:val="0"/>
                <w:color w:val="00000A"/>
              </w:rPr>
              <w:t>chez l’élève ou dans la famille</w:t>
            </w:r>
            <w:r>
              <w:rPr>
                <w:rFonts w:ascii="Carlito" w:hAnsi="Carlito" w:cs="Carlito"/>
                <w:b w:val="0"/>
                <w:color w:val="00000A"/>
              </w:rPr>
              <w:t>)</w:t>
            </w:r>
            <w:r w:rsidRPr="009264B9">
              <w:rPr>
                <w:rFonts w:ascii="Carlito" w:hAnsi="Carlito" w:cs="Carlito"/>
                <w:b w:val="0"/>
                <w:color w:val="00000A"/>
              </w:rPr>
              <w:t xml:space="preserve">. </w:t>
            </w:r>
          </w:p>
          <w:p w:rsidR="00ED1F7C" w:rsidRPr="009264B9" w:rsidRDefault="00ED1F7C" w:rsidP="00ED1F7C">
            <w:pPr>
              <w:pStyle w:val="Paragraphedeliste"/>
              <w:numPr>
                <w:ilvl w:val="0"/>
                <w:numId w:val="2"/>
              </w:numPr>
              <w:autoSpaceDE w:val="0"/>
              <w:autoSpaceDN w:val="0"/>
              <w:adjustRightInd w:val="0"/>
              <w:rPr>
                <w:rFonts w:ascii="Carlito" w:hAnsi="Carlito" w:cs="Carlito"/>
                <w:b w:val="0"/>
                <w:color w:val="00000A"/>
              </w:rPr>
            </w:pPr>
            <w:proofErr w:type="gramStart"/>
            <w:r w:rsidRPr="009264B9">
              <w:rPr>
                <w:rFonts w:ascii="Carlito" w:hAnsi="Carlito" w:cs="Carlito"/>
                <w:b w:val="0"/>
                <w:color w:val="00000A"/>
              </w:rPr>
              <w:t>à</w:t>
            </w:r>
            <w:proofErr w:type="gramEnd"/>
            <w:r w:rsidRPr="009264B9">
              <w:rPr>
                <w:rFonts w:ascii="Carlito" w:hAnsi="Carlito" w:cs="Carlito"/>
                <w:b w:val="0"/>
                <w:color w:val="00000A"/>
              </w:rPr>
              <w:t xml:space="preserve"> </w:t>
            </w:r>
            <w:r w:rsidRPr="00E014CB">
              <w:rPr>
                <w:rFonts w:ascii="Carlito" w:hAnsi="Carlito" w:cs="Carlito"/>
                <w:color w:val="00000A"/>
              </w:rPr>
              <w:t>prendre la température de votre enfant avant le départ pour l’école</w:t>
            </w:r>
            <w:r w:rsidRPr="009264B9">
              <w:rPr>
                <w:rFonts w:ascii="Carlito" w:hAnsi="Carlito" w:cs="Carlito"/>
                <w:b w:val="0"/>
                <w:color w:val="00000A"/>
              </w:rPr>
              <w:t>. En cas de sy</w:t>
            </w:r>
            <w:r>
              <w:rPr>
                <w:rFonts w:ascii="Carlito" w:hAnsi="Carlito" w:cs="Carlito"/>
                <w:b w:val="0"/>
                <w:color w:val="00000A"/>
              </w:rPr>
              <w:t>mptômes ou de fièvre (37,8°C), il</w:t>
            </w:r>
            <w:r w:rsidRPr="009264B9">
              <w:rPr>
                <w:rFonts w:ascii="Carlito" w:hAnsi="Carlito" w:cs="Carlito"/>
                <w:b w:val="0"/>
                <w:color w:val="00000A"/>
              </w:rPr>
              <w:t xml:space="preserve"> ne devra pas se rendre à l’école. </w:t>
            </w:r>
          </w:p>
          <w:p w:rsidR="00ED1F7C" w:rsidRDefault="00ED1F7C" w:rsidP="00ED1F7C">
            <w:pPr>
              <w:pStyle w:val="Paragraphedeliste"/>
              <w:numPr>
                <w:ilvl w:val="0"/>
                <w:numId w:val="2"/>
              </w:numPr>
              <w:rPr>
                <w:rFonts w:ascii="Carlito" w:hAnsi="Carlito" w:cs="Carlito"/>
                <w:b w:val="0"/>
                <w:color w:val="00000A"/>
              </w:rPr>
            </w:pPr>
            <w:r w:rsidRPr="009264B9">
              <w:rPr>
                <w:rFonts w:ascii="Carlito" w:hAnsi="Carlito" w:cs="Carlito"/>
                <w:b w:val="0"/>
                <w:color w:val="00000A"/>
              </w:rPr>
              <w:t xml:space="preserve">Vous avez aussi un rôle actif dans </w:t>
            </w:r>
            <w:r w:rsidRPr="00E014CB">
              <w:rPr>
                <w:rFonts w:ascii="Carlito" w:hAnsi="Carlito" w:cs="Carlito"/>
                <w:color w:val="00000A"/>
              </w:rPr>
              <w:t xml:space="preserve">l’explication des gestes barrières </w:t>
            </w:r>
            <w:r w:rsidRPr="00E014CB">
              <w:rPr>
                <w:rFonts w:ascii="Carlito-Italic" w:hAnsi="Carlito-Italic" w:cs="Carlito-Italic"/>
                <w:iCs/>
                <w:color w:val="00000A"/>
                <w:sz w:val="20"/>
                <w:szCs w:val="20"/>
              </w:rPr>
              <w:t xml:space="preserve">à </w:t>
            </w:r>
            <w:r w:rsidRPr="00E014CB">
              <w:rPr>
                <w:rFonts w:ascii="Carlito" w:hAnsi="Carlito" w:cs="Carlito"/>
                <w:color w:val="00000A"/>
              </w:rPr>
              <w:t>vo</w:t>
            </w:r>
            <w:r>
              <w:rPr>
                <w:rFonts w:ascii="Carlito" w:hAnsi="Carlito" w:cs="Carlito"/>
                <w:color w:val="00000A"/>
              </w:rPr>
              <w:t>tre enfant</w:t>
            </w:r>
            <w:r w:rsidRPr="00E014CB">
              <w:rPr>
                <w:rFonts w:ascii="Carlito" w:hAnsi="Carlito" w:cs="Carlito"/>
                <w:b w:val="0"/>
                <w:color w:val="00000A"/>
              </w:rPr>
              <w:t>. Ces</w:t>
            </w:r>
            <w:r>
              <w:rPr>
                <w:rFonts w:ascii="Carlito" w:hAnsi="Carlito" w:cs="Carlito"/>
                <w:b w:val="0"/>
                <w:color w:val="00000A"/>
              </w:rPr>
              <w:t xml:space="preserve"> gestes </w:t>
            </w:r>
            <w:r w:rsidRPr="009264B9">
              <w:rPr>
                <w:rFonts w:ascii="Carlito" w:hAnsi="Carlito" w:cs="Carlito"/>
                <w:b w:val="0"/>
                <w:color w:val="00000A"/>
              </w:rPr>
              <w:t>doivent être appliqués en permanenc</w:t>
            </w:r>
            <w:r>
              <w:rPr>
                <w:rFonts w:ascii="Carlito" w:hAnsi="Carlito" w:cs="Carlito"/>
                <w:b w:val="0"/>
                <w:color w:val="00000A"/>
              </w:rPr>
              <w:t>e, partout</w:t>
            </w:r>
            <w:r w:rsidRPr="009264B9">
              <w:rPr>
                <w:rFonts w:ascii="Carlito" w:hAnsi="Carlito" w:cs="Carlito"/>
                <w:b w:val="0"/>
                <w:color w:val="00000A"/>
              </w:rPr>
              <w:t xml:space="preserve"> et par tous. </w:t>
            </w:r>
          </w:p>
          <w:p w:rsidR="00ED1F7C" w:rsidRPr="00E014CB" w:rsidRDefault="00ED1F7C" w:rsidP="00ED1F7C">
            <w:pPr>
              <w:pStyle w:val="Paragraphedeliste"/>
              <w:numPr>
                <w:ilvl w:val="0"/>
                <w:numId w:val="2"/>
              </w:numPr>
              <w:rPr>
                <w:rFonts w:ascii="Carlito" w:hAnsi="Carlito" w:cs="Carlito"/>
                <w:b w:val="0"/>
                <w:color w:val="00000A"/>
              </w:rPr>
            </w:pPr>
            <w:r>
              <w:rPr>
                <w:rFonts w:ascii="Carlito" w:hAnsi="Carlito" w:cs="Carlito"/>
                <w:b w:val="0"/>
                <w:color w:val="00000A"/>
              </w:rPr>
              <w:t xml:space="preserve">Si votre enfant est </w:t>
            </w:r>
            <w:r w:rsidRPr="00E014CB">
              <w:rPr>
                <w:rFonts w:ascii="Carlito" w:hAnsi="Carlito" w:cs="Carlito"/>
                <w:b w:val="0"/>
                <w:color w:val="00000A"/>
              </w:rPr>
              <w:t xml:space="preserve">en maternelle, il vous est demandé de </w:t>
            </w:r>
            <w:r w:rsidRPr="00E014CB">
              <w:rPr>
                <w:rFonts w:ascii="Carlito" w:hAnsi="Carlito" w:cs="Carlito"/>
                <w:color w:val="00000A"/>
              </w:rPr>
              <w:t xml:space="preserve">le vêtir </w:t>
            </w:r>
            <w:r>
              <w:rPr>
                <w:rFonts w:ascii="Carlito" w:hAnsi="Carlito" w:cs="Carlito"/>
                <w:color w:val="00000A"/>
              </w:rPr>
              <w:t>de telle manière qu’il puisse</w:t>
            </w:r>
            <w:r w:rsidRPr="00E014CB">
              <w:rPr>
                <w:rFonts w:ascii="Carlito" w:hAnsi="Carlito" w:cs="Carlito"/>
                <w:color w:val="00000A"/>
              </w:rPr>
              <w:t xml:space="preserve"> être </w:t>
            </w:r>
            <w:r>
              <w:rPr>
                <w:rFonts w:ascii="Carlito" w:hAnsi="Carlito" w:cs="Carlito"/>
                <w:color w:val="00000A"/>
              </w:rPr>
              <w:t xml:space="preserve">autonome </w:t>
            </w:r>
            <w:r w:rsidRPr="007C4B42">
              <w:rPr>
                <w:rFonts w:ascii="Carlito" w:hAnsi="Carlito" w:cs="Carlito"/>
                <w:b w:val="0"/>
                <w:color w:val="00000A"/>
              </w:rPr>
              <w:t>(pas de chaussures à lacets</w:t>
            </w:r>
            <w:r w:rsidRPr="007C4B42">
              <w:rPr>
                <w:rFonts w:ascii="Calibri" w:hAnsi="Calibri" w:cs="Calibri"/>
                <w:b w:val="0"/>
                <w:color w:val="00000A"/>
              </w:rPr>
              <w:t> </w:t>
            </w:r>
            <w:r w:rsidRPr="007C4B42">
              <w:rPr>
                <w:rFonts w:ascii="Carlito" w:hAnsi="Carlito" w:cs="Carlito"/>
                <w:b w:val="0"/>
                <w:color w:val="00000A"/>
              </w:rPr>
              <w:t>; éviter pantalons à boutons …),</w:t>
            </w:r>
            <w:r>
              <w:rPr>
                <w:rFonts w:ascii="Carlito" w:hAnsi="Carlito" w:cs="Carlito"/>
                <w:b w:val="0"/>
                <w:color w:val="00000A"/>
              </w:rPr>
              <w:t xml:space="preserve"> qu’</w:t>
            </w:r>
            <w:r w:rsidRPr="00E014CB">
              <w:rPr>
                <w:rFonts w:ascii="Carlito" w:hAnsi="Carlito" w:cs="Carlito"/>
                <w:b w:val="0"/>
                <w:color w:val="00000A"/>
              </w:rPr>
              <w:t>il puisse ranger tout objet transitionnel individuellement</w:t>
            </w:r>
            <w:r>
              <w:rPr>
                <w:rFonts w:ascii="Carlito" w:hAnsi="Carlito" w:cs="Carlito"/>
                <w:b w:val="0"/>
                <w:color w:val="00000A"/>
              </w:rPr>
              <w:t xml:space="preserve"> (doudou et autres).</w:t>
            </w:r>
          </w:p>
          <w:p w:rsidR="00ED1F7C" w:rsidRPr="009264B9" w:rsidRDefault="00ED1F7C" w:rsidP="006B0A2C">
            <w:pPr>
              <w:autoSpaceDE w:val="0"/>
              <w:autoSpaceDN w:val="0"/>
              <w:adjustRightInd w:val="0"/>
              <w:rPr>
                <w:rFonts w:ascii="Carlito" w:hAnsi="Carlito" w:cs="Carlito"/>
                <w:b w:val="0"/>
                <w:color w:val="00000A"/>
              </w:rPr>
            </w:pPr>
          </w:p>
          <w:p w:rsidR="00ED1F7C" w:rsidRPr="009A1513" w:rsidRDefault="00ED1F7C" w:rsidP="006B0A2C">
            <w:pPr>
              <w:autoSpaceDE w:val="0"/>
              <w:autoSpaceDN w:val="0"/>
              <w:adjustRightInd w:val="0"/>
              <w:jc w:val="right"/>
              <w:rPr>
                <w:rFonts w:ascii="Carlito" w:hAnsi="Carlito" w:cs="Carlito"/>
                <w:b w:val="0"/>
                <w:i/>
                <w:color w:val="00000A"/>
              </w:rPr>
            </w:pPr>
            <w:r w:rsidRPr="009A1513">
              <w:rPr>
                <w:rFonts w:ascii="Carlito" w:hAnsi="Carlito" w:cs="Carlito"/>
                <w:b w:val="0"/>
                <w:i/>
                <w:color w:val="00000A"/>
              </w:rPr>
              <w:t>Les personnels en contact avec les enfants devront procéder</w:t>
            </w:r>
            <w:r>
              <w:rPr>
                <w:rFonts w:ascii="Carlito" w:hAnsi="Carlito" w:cs="Carlito"/>
                <w:b w:val="0"/>
                <w:i/>
                <w:color w:val="00000A"/>
              </w:rPr>
              <w:t xml:space="preserve"> </w:t>
            </w:r>
            <w:r w:rsidRPr="009A1513">
              <w:rPr>
                <w:rFonts w:ascii="Carlito" w:hAnsi="Carlito" w:cs="Carlito"/>
                <w:b w:val="0"/>
                <w:i/>
                <w:color w:val="00000A"/>
              </w:rPr>
              <w:t xml:space="preserve">de la même manière. </w:t>
            </w:r>
          </w:p>
          <w:p w:rsidR="00ED1F7C" w:rsidRPr="009264B9" w:rsidRDefault="00ED1F7C" w:rsidP="006B0A2C">
            <w:pPr>
              <w:autoSpaceDE w:val="0"/>
              <w:autoSpaceDN w:val="0"/>
              <w:adjustRightInd w:val="0"/>
              <w:jc w:val="right"/>
              <w:rPr>
                <w:rFonts w:ascii="Carlito" w:hAnsi="Carlito" w:cs="Carlito"/>
                <w:b w:val="0"/>
                <w:color w:val="00000A"/>
              </w:rPr>
            </w:pPr>
            <w:r>
              <w:rPr>
                <w:rFonts w:ascii="Carlito" w:hAnsi="Carlito" w:cs="Carlito"/>
                <w:b w:val="0"/>
                <w:i/>
                <w:color w:val="00000A"/>
              </w:rPr>
              <w:t>Seuls les</w:t>
            </w:r>
            <w:r w:rsidRPr="009A1513">
              <w:rPr>
                <w:rFonts w:ascii="Carlito" w:hAnsi="Carlito" w:cs="Carlito"/>
                <w:b w:val="0"/>
                <w:i/>
                <w:color w:val="00000A"/>
              </w:rPr>
              <w:t xml:space="preserve"> personnels </w:t>
            </w:r>
            <w:r>
              <w:rPr>
                <w:rFonts w:ascii="Carlito" w:hAnsi="Carlito" w:cs="Carlito"/>
                <w:b w:val="0"/>
                <w:i/>
                <w:color w:val="00000A"/>
              </w:rPr>
              <w:t xml:space="preserve">ne </w:t>
            </w:r>
            <w:r w:rsidRPr="009A1513">
              <w:rPr>
                <w:rFonts w:ascii="Carlito" w:hAnsi="Carlito" w:cs="Carlito"/>
                <w:b w:val="0"/>
                <w:i/>
                <w:color w:val="00000A"/>
              </w:rPr>
              <w:t xml:space="preserve">présentant </w:t>
            </w:r>
            <w:r>
              <w:rPr>
                <w:rFonts w:ascii="Carlito" w:hAnsi="Carlito" w:cs="Carlito"/>
                <w:b w:val="0"/>
                <w:i/>
                <w:color w:val="00000A"/>
              </w:rPr>
              <w:t>pas de</w:t>
            </w:r>
            <w:r w:rsidRPr="009A1513">
              <w:rPr>
                <w:rFonts w:ascii="Carlito" w:hAnsi="Carlito" w:cs="Carlito"/>
                <w:b w:val="0"/>
                <w:i/>
                <w:color w:val="00000A"/>
              </w:rPr>
              <w:t xml:space="preserve"> facteurs de risque connus travailleront en présentiel.</w:t>
            </w:r>
          </w:p>
        </w:tc>
      </w:tr>
      <w:tr w:rsidR="00ED1F7C" w:rsidTr="006B0A2C">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494" w:type="dxa"/>
          </w:tcPr>
          <w:p w:rsidR="00ED1F7C" w:rsidRPr="00FD6D6C" w:rsidRDefault="00ED1F7C" w:rsidP="006B0A2C">
            <w:pPr>
              <w:autoSpaceDE w:val="0"/>
              <w:autoSpaceDN w:val="0"/>
              <w:adjustRightInd w:val="0"/>
              <w:rPr>
                <w:rFonts w:ascii="Carlito" w:hAnsi="Carlito" w:cs="Carlito"/>
                <w:color w:val="00000A"/>
              </w:rPr>
            </w:pPr>
            <w:r w:rsidRPr="00FD6D6C">
              <w:rPr>
                <w:rFonts w:ascii="Carlito" w:hAnsi="Carlito" w:cs="Carlito"/>
                <w:color w:val="00000A"/>
                <w:sz w:val="28"/>
              </w:rPr>
              <w:t>Conditions d’ouverture de l’établissement</w:t>
            </w:r>
            <w:r w:rsidRPr="00FD6D6C">
              <w:rPr>
                <w:rFonts w:ascii="Calibri" w:hAnsi="Calibri" w:cs="Calibri"/>
                <w:color w:val="00000A"/>
                <w:sz w:val="28"/>
              </w:rPr>
              <w:t> </w:t>
            </w:r>
            <w:r w:rsidRPr="00FD6D6C">
              <w:rPr>
                <w:rFonts w:ascii="Carlito" w:hAnsi="Carlito" w:cs="Carlito"/>
                <w:color w:val="00000A"/>
                <w:sz w:val="28"/>
              </w:rPr>
              <w:t>:</w:t>
            </w:r>
          </w:p>
        </w:tc>
      </w:tr>
      <w:tr w:rsidR="00ED1F7C" w:rsidTr="006B0A2C">
        <w:trPr>
          <w:trHeight w:val="2139"/>
        </w:trPr>
        <w:tc>
          <w:tcPr>
            <w:cnfStyle w:val="001000000000" w:firstRow="0" w:lastRow="0" w:firstColumn="1" w:lastColumn="0" w:oddVBand="0" w:evenVBand="0" w:oddHBand="0" w:evenHBand="0" w:firstRowFirstColumn="0" w:firstRowLastColumn="0" w:lastRowFirstColumn="0" w:lastRowLastColumn="0"/>
            <w:tcW w:w="10494" w:type="dxa"/>
          </w:tcPr>
          <w:p w:rsidR="00ED1F7C" w:rsidRDefault="00ED1F7C" w:rsidP="006B0A2C">
            <w:pPr>
              <w:autoSpaceDE w:val="0"/>
              <w:autoSpaceDN w:val="0"/>
              <w:adjustRightInd w:val="0"/>
              <w:rPr>
                <w:rFonts w:ascii="Carlito" w:hAnsi="Carlito" w:cs="Carlito"/>
                <w:b w:val="0"/>
                <w:bCs w:val="0"/>
                <w:color w:val="00000A"/>
              </w:rPr>
            </w:pPr>
            <w:r w:rsidRPr="002D32C3">
              <w:rPr>
                <w:rFonts w:ascii="Carlito" w:hAnsi="Carlito" w:cs="Carlito"/>
                <w:bCs w:val="0"/>
                <w:color w:val="00000A"/>
              </w:rPr>
              <w:t xml:space="preserve">L’ouverture de l’établissement se fera le 11 mai 2020 pour les enseignants </w:t>
            </w:r>
            <w:r w:rsidRPr="006412D3">
              <w:rPr>
                <w:rFonts w:ascii="Carlito" w:hAnsi="Carlito" w:cs="Carlito"/>
                <w:bCs w:val="0"/>
                <w:color w:val="00000A"/>
                <w:highlight w:val="yellow"/>
                <w:u w:val="single"/>
              </w:rPr>
              <w:t>et à partir du 12 mai pour les élèves</w:t>
            </w:r>
            <w:r>
              <w:rPr>
                <w:rFonts w:ascii="Carlito" w:hAnsi="Carlito" w:cs="Carlito"/>
                <w:b w:val="0"/>
                <w:bCs w:val="0"/>
                <w:color w:val="00000A"/>
              </w:rPr>
              <w:t xml:space="preserve"> (en groupes restreints et suivant une progressivité définie selon le contexte local) dans le respect strict des 4 points</w:t>
            </w:r>
            <w:r w:rsidRPr="00070577">
              <w:rPr>
                <w:rFonts w:ascii="Calibri" w:hAnsi="Calibri" w:cs="Calibri"/>
                <w:b w:val="0"/>
                <w:bCs w:val="0"/>
                <w:color w:val="00000A"/>
              </w:rPr>
              <w:t> </w:t>
            </w:r>
            <w:r w:rsidRPr="00070577">
              <w:rPr>
                <w:rFonts w:ascii="Carlito" w:hAnsi="Carlito" w:cs="Carlito"/>
                <w:b w:val="0"/>
                <w:bCs w:val="0"/>
                <w:color w:val="00000A"/>
              </w:rPr>
              <w:t>suivant</w:t>
            </w:r>
            <w:r>
              <w:rPr>
                <w:rFonts w:ascii="Carlito" w:hAnsi="Carlito" w:cs="Carlito"/>
                <w:b w:val="0"/>
                <w:bCs w:val="0"/>
                <w:color w:val="00000A"/>
              </w:rPr>
              <w:t>s</w:t>
            </w:r>
            <w:r>
              <w:rPr>
                <w:rFonts w:ascii="Calibri" w:hAnsi="Calibri" w:cs="Calibri"/>
                <w:b w:val="0"/>
                <w:bCs w:val="0"/>
                <w:color w:val="00000A"/>
              </w:rPr>
              <w:t xml:space="preserve"> </w:t>
            </w:r>
            <w:r w:rsidRPr="003D100B">
              <w:rPr>
                <w:rFonts w:ascii="Carlito" w:hAnsi="Carlito" w:cs="Carlito"/>
                <w:b w:val="0"/>
                <w:bCs w:val="0"/>
                <w:color w:val="00000A"/>
              </w:rPr>
              <w:t xml:space="preserve">du protocole sanitaire national </w:t>
            </w:r>
            <w:r>
              <w:rPr>
                <w:rFonts w:ascii="Carlito" w:hAnsi="Carlito" w:cs="Carlito"/>
                <w:b w:val="0"/>
                <w:bCs w:val="0"/>
                <w:color w:val="00000A"/>
              </w:rPr>
              <w:t>:</w:t>
            </w:r>
          </w:p>
          <w:p w:rsidR="00ED1F7C" w:rsidRDefault="00ED1F7C" w:rsidP="00ED1F7C">
            <w:pPr>
              <w:pStyle w:val="Paragraphedeliste"/>
              <w:numPr>
                <w:ilvl w:val="0"/>
                <w:numId w:val="1"/>
              </w:numPr>
              <w:autoSpaceDE w:val="0"/>
              <w:autoSpaceDN w:val="0"/>
              <w:adjustRightInd w:val="0"/>
              <w:rPr>
                <w:rFonts w:ascii="Carlito" w:hAnsi="Carlito" w:cs="Carlito"/>
                <w:b w:val="0"/>
                <w:bCs w:val="0"/>
                <w:color w:val="00000A"/>
              </w:rPr>
            </w:pPr>
            <w:r>
              <w:rPr>
                <w:rFonts w:ascii="Carlito" w:hAnsi="Carlito" w:cs="Carlito"/>
                <w:b w:val="0"/>
                <w:bCs w:val="0"/>
                <w:color w:val="00000A"/>
              </w:rPr>
              <w:t>Application des gestes barrières</w:t>
            </w:r>
          </w:p>
          <w:p w:rsidR="00ED1F7C" w:rsidRDefault="00ED1F7C" w:rsidP="00ED1F7C">
            <w:pPr>
              <w:pStyle w:val="Paragraphedeliste"/>
              <w:numPr>
                <w:ilvl w:val="0"/>
                <w:numId w:val="1"/>
              </w:numPr>
              <w:autoSpaceDE w:val="0"/>
              <w:autoSpaceDN w:val="0"/>
              <w:adjustRightInd w:val="0"/>
              <w:rPr>
                <w:rFonts w:ascii="Carlito" w:hAnsi="Carlito" w:cs="Carlito"/>
                <w:b w:val="0"/>
                <w:bCs w:val="0"/>
                <w:color w:val="00000A"/>
              </w:rPr>
            </w:pPr>
            <w:r>
              <w:rPr>
                <w:rFonts w:ascii="Carlito" w:hAnsi="Carlito" w:cs="Carlito"/>
                <w:b w:val="0"/>
                <w:bCs w:val="0"/>
                <w:color w:val="00000A"/>
              </w:rPr>
              <w:t>Maintien de la distanciation sociale</w:t>
            </w:r>
          </w:p>
          <w:p w:rsidR="00ED1F7C" w:rsidRDefault="00ED1F7C" w:rsidP="00ED1F7C">
            <w:pPr>
              <w:pStyle w:val="Paragraphedeliste"/>
              <w:numPr>
                <w:ilvl w:val="0"/>
                <w:numId w:val="1"/>
              </w:numPr>
              <w:autoSpaceDE w:val="0"/>
              <w:autoSpaceDN w:val="0"/>
              <w:adjustRightInd w:val="0"/>
              <w:rPr>
                <w:rFonts w:ascii="Carlito" w:hAnsi="Carlito" w:cs="Carlito"/>
                <w:b w:val="0"/>
                <w:bCs w:val="0"/>
                <w:color w:val="00000A"/>
              </w:rPr>
            </w:pPr>
            <w:r>
              <w:rPr>
                <w:rFonts w:ascii="Carlito" w:hAnsi="Carlito" w:cs="Carlito"/>
                <w:b w:val="0"/>
                <w:bCs w:val="0"/>
                <w:color w:val="00000A"/>
              </w:rPr>
              <w:t>Limitation au maximum du brassage des élèves sur les différents temps,</w:t>
            </w:r>
          </w:p>
          <w:p w:rsidR="00ED1F7C" w:rsidRPr="00CB5901" w:rsidRDefault="00ED1F7C" w:rsidP="00ED1F7C">
            <w:pPr>
              <w:pStyle w:val="Paragraphedeliste"/>
              <w:numPr>
                <w:ilvl w:val="0"/>
                <w:numId w:val="1"/>
              </w:numPr>
              <w:autoSpaceDE w:val="0"/>
              <w:autoSpaceDN w:val="0"/>
              <w:adjustRightInd w:val="0"/>
              <w:rPr>
                <w:rFonts w:ascii="Carlito" w:hAnsi="Carlito" w:cs="Carlito"/>
                <w:color w:val="00000A"/>
              </w:rPr>
            </w:pPr>
            <w:r>
              <w:rPr>
                <w:rFonts w:ascii="Carlito" w:hAnsi="Carlito" w:cs="Carlito"/>
                <w:b w:val="0"/>
                <w:bCs w:val="0"/>
                <w:color w:val="00000A"/>
              </w:rPr>
              <w:t>Nettoyage et désinfection des locaux et matériels, ventilation régulière des locaux utilisés.</w:t>
            </w:r>
          </w:p>
          <w:p w:rsidR="00ED1F7C" w:rsidRPr="004A53BD" w:rsidRDefault="00ED1F7C" w:rsidP="006B0A2C">
            <w:pPr>
              <w:autoSpaceDE w:val="0"/>
              <w:autoSpaceDN w:val="0"/>
              <w:adjustRightInd w:val="0"/>
              <w:jc w:val="both"/>
              <w:rPr>
                <w:rFonts w:ascii="Carlito" w:hAnsi="Carlito" w:cs="Carlito"/>
                <w:b w:val="0"/>
                <w:color w:val="00000A"/>
              </w:rPr>
            </w:pPr>
            <w:r w:rsidRPr="006412D3">
              <w:rPr>
                <w:rFonts w:ascii="Carlito" w:hAnsi="Carlito" w:cs="Carlito"/>
                <w:b w:val="0"/>
                <w:color w:val="00000A"/>
                <w:highlight w:val="yellow"/>
              </w:rPr>
              <w:t>Le jour de la reprise, les élèves bénéficieront d’une information pratique sur la distanciation physique, les gestes barrière et l’hygiène des mains. Cette sensibilisation sera adaptée à l’âge des élèves et répétée autant que nécessaire dans les jours et semaines qui suivront.</w:t>
            </w:r>
          </w:p>
        </w:tc>
      </w:tr>
      <w:tr w:rsidR="00ED1F7C" w:rsidRPr="009264B9" w:rsidTr="006B0A2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0494" w:type="dxa"/>
          </w:tcPr>
          <w:p w:rsidR="00ED1F7C" w:rsidRDefault="00ED1F7C" w:rsidP="006B0A2C">
            <w:pPr>
              <w:autoSpaceDE w:val="0"/>
              <w:autoSpaceDN w:val="0"/>
              <w:adjustRightInd w:val="0"/>
              <w:rPr>
                <w:rFonts w:ascii="Carlito" w:hAnsi="Carlito" w:cs="Carlito"/>
                <w:b w:val="0"/>
                <w:bCs w:val="0"/>
                <w:color w:val="00000A"/>
                <w:sz w:val="28"/>
              </w:rPr>
            </w:pPr>
            <w:r>
              <w:rPr>
                <w:rFonts w:ascii="Carlito" w:hAnsi="Carlito" w:cs="Carlito"/>
                <w:color w:val="00000A"/>
                <w:sz w:val="28"/>
              </w:rPr>
              <w:t>Détails de la reprise progressive</w:t>
            </w:r>
            <w:r>
              <w:rPr>
                <w:rFonts w:ascii="Calibri" w:hAnsi="Calibri" w:cs="Calibri"/>
                <w:color w:val="00000A"/>
                <w:sz w:val="28"/>
              </w:rPr>
              <w:t> </w:t>
            </w:r>
            <w:r>
              <w:rPr>
                <w:rFonts w:ascii="Carlito" w:hAnsi="Carlito" w:cs="Carlito"/>
                <w:color w:val="00000A"/>
                <w:sz w:val="28"/>
              </w:rPr>
              <w:t>sur temps scolaire</w:t>
            </w:r>
          </w:p>
          <w:p w:rsidR="00ED1F7C" w:rsidRDefault="00ED1F7C" w:rsidP="006B0A2C">
            <w:pPr>
              <w:autoSpaceDE w:val="0"/>
              <w:autoSpaceDN w:val="0"/>
              <w:adjustRightInd w:val="0"/>
              <w:rPr>
                <w:rFonts w:ascii="Carlito" w:hAnsi="Carlito" w:cs="Carlito"/>
                <w:b w:val="0"/>
                <w:bCs w:val="0"/>
                <w:color w:val="00000A"/>
                <w:sz w:val="28"/>
              </w:rPr>
            </w:pPr>
          </w:p>
          <w:p w:rsidR="00ED1F7C" w:rsidRDefault="00ED1F7C" w:rsidP="006B0A2C">
            <w:pPr>
              <w:autoSpaceDE w:val="0"/>
              <w:autoSpaceDN w:val="0"/>
              <w:adjustRightInd w:val="0"/>
              <w:rPr>
                <w:rFonts w:ascii="Carlito" w:hAnsi="Carlito" w:cs="Carlito"/>
                <w:color w:val="00000A"/>
                <w:sz w:val="28"/>
              </w:rPr>
            </w:pPr>
            <w:r>
              <w:rPr>
                <w:rFonts w:ascii="Carlito" w:hAnsi="Carlito" w:cs="Carlito"/>
                <w:b w:val="0"/>
                <w:bCs w:val="0"/>
                <w:color w:val="00000A"/>
                <w:sz w:val="28"/>
              </w:rPr>
              <w:t>Groupe A : lundi, mercredi et 1 vendredi sur 2</w:t>
            </w:r>
          </w:p>
          <w:p w:rsidR="00ED1F7C" w:rsidRDefault="00ED1F7C" w:rsidP="006B0A2C">
            <w:pPr>
              <w:autoSpaceDE w:val="0"/>
              <w:autoSpaceDN w:val="0"/>
              <w:adjustRightInd w:val="0"/>
              <w:rPr>
                <w:rFonts w:ascii="Carlito" w:hAnsi="Carlito" w:cs="Carlito"/>
                <w:b w:val="0"/>
                <w:bCs w:val="0"/>
                <w:color w:val="00000A"/>
                <w:sz w:val="28"/>
              </w:rPr>
            </w:pPr>
            <w:r>
              <w:rPr>
                <w:rFonts w:ascii="Carlito" w:hAnsi="Carlito" w:cs="Carlito"/>
                <w:b w:val="0"/>
                <w:bCs w:val="0"/>
                <w:color w:val="00000A"/>
                <w:sz w:val="28"/>
              </w:rPr>
              <w:t>Groupe B : mardi, jeudi et 1 vendredi sur 2</w:t>
            </w:r>
          </w:p>
          <w:p w:rsidR="00ED1F7C" w:rsidRPr="009264B9" w:rsidRDefault="00ED1F7C" w:rsidP="006B0A2C">
            <w:pPr>
              <w:autoSpaceDE w:val="0"/>
              <w:autoSpaceDN w:val="0"/>
              <w:adjustRightInd w:val="0"/>
              <w:rPr>
                <w:rFonts w:ascii="Carlito" w:hAnsi="Carlito" w:cs="Carlito"/>
                <w:color w:val="00000A"/>
                <w:sz w:val="28"/>
              </w:rPr>
            </w:pPr>
          </w:p>
        </w:tc>
      </w:tr>
      <w:tr w:rsidR="00ED1F7C" w:rsidRPr="009264B9" w:rsidTr="006B0A2C">
        <w:trPr>
          <w:trHeight w:val="499"/>
        </w:trPr>
        <w:tc>
          <w:tcPr>
            <w:cnfStyle w:val="001000000000" w:firstRow="0" w:lastRow="0" w:firstColumn="1" w:lastColumn="0" w:oddVBand="0" w:evenVBand="0" w:oddHBand="0" w:evenHBand="0" w:firstRowFirstColumn="0" w:firstRowLastColumn="0" w:lastRowFirstColumn="0" w:lastRowLastColumn="0"/>
            <w:tcW w:w="10494" w:type="dxa"/>
          </w:tcPr>
          <w:tbl>
            <w:tblPr>
              <w:tblStyle w:val="Grilledutableau"/>
              <w:tblW w:w="0" w:type="auto"/>
              <w:tblLook w:val="04A0" w:firstRow="1" w:lastRow="0" w:firstColumn="1" w:lastColumn="0" w:noHBand="0" w:noVBand="1"/>
            </w:tblPr>
            <w:tblGrid>
              <w:gridCol w:w="1649"/>
              <w:gridCol w:w="1723"/>
              <w:gridCol w:w="1724"/>
              <w:gridCol w:w="1724"/>
              <w:gridCol w:w="1724"/>
              <w:gridCol w:w="1724"/>
            </w:tblGrid>
            <w:tr w:rsidR="00ED1F7C" w:rsidTr="006B0A2C">
              <w:tc>
                <w:tcPr>
                  <w:tcW w:w="2564" w:type="dxa"/>
                </w:tcPr>
                <w:p w:rsidR="00ED1F7C" w:rsidRDefault="00ED1F7C" w:rsidP="006B0A2C"/>
              </w:tc>
              <w:tc>
                <w:tcPr>
                  <w:tcW w:w="2564" w:type="dxa"/>
                </w:tcPr>
                <w:p w:rsidR="00ED1F7C" w:rsidRDefault="00ED1F7C" w:rsidP="006B0A2C">
                  <w:pPr>
                    <w:jc w:val="center"/>
                    <w:rPr>
                      <w:b/>
                      <w:bCs/>
                    </w:rPr>
                  </w:pPr>
                  <w:r>
                    <w:rPr>
                      <w:b/>
                      <w:bCs/>
                    </w:rPr>
                    <w:t>LUNDI</w:t>
                  </w:r>
                </w:p>
                <w:p w:rsidR="00ED1F7C" w:rsidRDefault="00ED1F7C" w:rsidP="006B0A2C">
                  <w:pPr>
                    <w:jc w:val="center"/>
                    <w:rPr>
                      <w:b/>
                      <w:bCs/>
                    </w:rPr>
                  </w:pPr>
                  <w:r>
                    <w:rPr>
                      <w:b/>
                      <w:bCs/>
                    </w:rPr>
                    <w:t>8H45/12H15</w:t>
                  </w:r>
                </w:p>
                <w:p w:rsidR="00ED1F7C" w:rsidRPr="002E5F8C" w:rsidRDefault="00ED1F7C" w:rsidP="006B0A2C">
                  <w:pPr>
                    <w:jc w:val="center"/>
                    <w:rPr>
                      <w:b/>
                      <w:bCs/>
                    </w:rPr>
                  </w:pPr>
                </w:p>
              </w:tc>
              <w:tc>
                <w:tcPr>
                  <w:tcW w:w="2565" w:type="dxa"/>
                </w:tcPr>
                <w:p w:rsidR="00ED1F7C" w:rsidRDefault="00ED1F7C" w:rsidP="006B0A2C">
                  <w:pPr>
                    <w:jc w:val="center"/>
                    <w:rPr>
                      <w:b/>
                      <w:bCs/>
                    </w:rPr>
                  </w:pPr>
                  <w:r>
                    <w:rPr>
                      <w:b/>
                      <w:bCs/>
                    </w:rPr>
                    <w:t>MARDI</w:t>
                  </w:r>
                </w:p>
                <w:p w:rsidR="00ED1F7C" w:rsidRDefault="00ED1F7C" w:rsidP="006B0A2C">
                  <w:pPr>
                    <w:jc w:val="center"/>
                    <w:rPr>
                      <w:b/>
                      <w:bCs/>
                    </w:rPr>
                  </w:pPr>
                  <w:r>
                    <w:rPr>
                      <w:b/>
                      <w:bCs/>
                    </w:rPr>
                    <w:t>8H45/12H15</w:t>
                  </w:r>
                </w:p>
                <w:p w:rsidR="00ED1F7C" w:rsidRPr="002E5F8C" w:rsidRDefault="00ED1F7C" w:rsidP="006B0A2C">
                  <w:pPr>
                    <w:jc w:val="center"/>
                    <w:rPr>
                      <w:b/>
                      <w:bCs/>
                    </w:rPr>
                  </w:pPr>
                </w:p>
              </w:tc>
              <w:tc>
                <w:tcPr>
                  <w:tcW w:w="2565" w:type="dxa"/>
                </w:tcPr>
                <w:p w:rsidR="00ED1F7C" w:rsidRDefault="00ED1F7C" w:rsidP="006B0A2C">
                  <w:pPr>
                    <w:jc w:val="center"/>
                    <w:rPr>
                      <w:b/>
                      <w:bCs/>
                    </w:rPr>
                  </w:pPr>
                  <w:r>
                    <w:rPr>
                      <w:b/>
                      <w:bCs/>
                    </w:rPr>
                    <w:t>MERCREDI</w:t>
                  </w:r>
                </w:p>
                <w:p w:rsidR="00ED1F7C" w:rsidRDefault="00ED1F7C" w:rsidP="006B0A2C">
                  <w:pPr>
                    <w:jc w:val="center"/>
                    <w:rPr>
                      <w:b/>
                      <w:bCs/>
                    </w:rPr>
                  </w:pPr>
                  <w:r>
                    <w:rPr>
                      <w:b/>
                      <w:bCs/>
                    </w:rPr>
                    <w:t>8H45/12H15</w:t>
                  </w:r>
                </w:p>
                <w:p w:rsidR="00ED1F7C" w:rsidRPr="002E5F8C" w:rsidRDefault="00ED1F7C" w:rsidP="006B0A2C">
                  <w:pPr>
                    <w:jc w:val="center"/>
                    <w:rPr>
                      <w:b/>
                      <w:bCs/>
                    </w:rPr>
                  </w:pPr>
                </w:p>
              </w:tc>
              <w:tc>
                <w:tcPr>
                  <w:tcW w:w="2565" w:type="dxa"/>
                </w:tcPr>
                <w:p w:rsidR="00ED1F7C" w:rsidRDefault="00ED1F7C" w:rsidP="006B0A2C">
                  <w:pPr>
                    <w:jc w:val="center"/>
                    <w:rPr>
                      <w:b/>
                      <w:bCs/>
                    </w:rPr>
                  </w:pPr>
                  <w:r>
                    <w:rPr>
                      <w:b/>
                      <w:bCs/>
                    </w:rPr>
                    <w:t>JEUDI</w:t>
                  </w:r>
                </w:p>
                <w:p w:rsidR="00ED1F7C" w:rsidRDefault="00ED1F7C" w:rsidP="006B0A2C">
                  <w:pPr>
                    <w:jc w:val="center"/>
                    <w:rPr>
                      <w:b/>
                      <w:bCs/>
                    </w:rPr>
                  </w:pPr>
                  <w:r>
                    <w:rPr>
                      <w:b/>
                      <w:bCs/>
                    </w:rPr>
                    <w:t>8H45/12H15</w:t>
                  </w:r>
                </w:p>
                <w:p w:rsidR="00ED1F7C" w:rsidRPr="002E5F8C" w:rsidRDefault="00ED1F7C" w:rsidP="006B0A2C">
                  <w:pPr>
                    <w:jc w:val="center"/>
                    <w:rPr>
                      <w:b/>
                      <w:bCs/>
                    </w:rPr>
                  </w:pPr>
                </w:p>
              </w:tc>
              <w:tc>
                <w:tcPr>
                  <w:tcW w:w="2565" w:type="dxa"/>
                </w:tcPr>
                <w:p w:rsidR="00ED1F7C" w:rsidRDefault="00ED1F7C" w:rsidP="006B0A2C">
                  <w:pPr>
                    <w:jc w:val="center"/>
                    <w:rPr>
                      <w:b/>
                      <w:bCs/>
                    </w:rPr>
                  </w:pPr>
                  <w:r>
                    <w:rPr>
                      <w:b/>
                      <w:bCs/>
                    </w:rPr>
                    <w:t>1 VENDREDI SUR 2</w:t>
                  </w:r>
                </w:p>
                <w:p w:rsidR="00ED1F7C" w:rsidRPr="002E5F8C" w:rsidRDefault="00ED1F7C" w:rsidP="006B0A2C">
                  <w:pPr>
                    <w:jc w:val="center"/>
                    <w:rPr>
                      <w:b/>
                      <w:bCs/>
                    </w:rPr>
                  </w:pPr>
                  <w:r>
                    <w:rPr>
                      <w:b/>
                      <w:bCs/>
                    </w:rPr>
                    <w:t>8H45/12H15</w:t>
                  </w:r>
                </w:p>
              </w:tc>
            </w:tr>
            <w:tr w:rsidR="00ED1F7C" w:rsidTr="006B0A2C">
              <w:trPr>
                <w:trHeight w:val="535"/>
              </w:trPr>
              <w:tc>
                <w:tcPr>
                  <w:tcW w:w="2564" w:type="dxa"/>
                  <w:vMerge w:val="restart"/>
                </w:tcPr>
                <w:p w:rsidR="00ED1F7C" w:rsidRDefault="00ED1F7C" w:rsidP="006B0A2C">
                  <w:r>
                    <w:t>Classe 2 :  GS</w:t>
                  </w:r>
                </w:p>
                <w:p w:rsidR="00ED1F7C" w:rsidRDefault="00ED1F7C" w:rsidP="006B0A2C">
                  <w:r>
                    <w:t>Nathalie JUDE FOISSAC+</w:t>
                  </w:r>
                </w:p>
                <w:p w:rsidR="00ED1F7C" w:rsidRDefault="00ED1F7C" w:rsidP="006B0A2C">
                  <w:r>
                    <w:t>1 ATSEM</w:t>
                  </w:r>
                </w:p>
              </w:tc>
              <w:tc>
                <w:tcPr>
                  <w:tcW w:w="2564" w:type="dxa"/>
                  <w:vMerge w:val="restart"/>
                </w:tcPr>
                <w:p w:rsidR="00ED1F7C" w:rsidRDefault="00ED1F7C" w:rsidP="006B0A2C">
                  <w:pPr>
                    <w:jc w:val="center"/>
                    <w:rPr>
                      <w:b/>
                      <w:bCs/>
                    </w:rPr>
                  </w:pPr>
                  <w:r w:rsidRPr="002E5F8C">
                    <w:rPr>
                      <w:b/>
                      <w:bCs/>
                      <w:highlight w:val="yellow"/>
                    </w:rPr>
                    <w:t>GROUPE A</w:t>
                  </w:r>
                  <w:r>
                    <w:rPr>
                      <w:b/>
                      <w:bCs/>
                    </w:rPr>
                    <w:t xml:space="preserve"> </w:t>
                  </w:r>
                </w:p>
                <w:p w:rsidR="00ED1F7C" w:rsidRDefault="00B90048" w:rsidP="006B0A2C">
                  <w:pPr>
                    <w:jc w:val="center"/>
                  </w:pPr>
                  <w:r>
                    <w:t>En distanciel</w:t>
                  </w:r>
                </w:p>
                <w:p w:rsidR="00B90048" w:rsidRDefault="00B90048" w:rsidP="006B0A2C">
                  <w:pPr>
                    <w:jc w:val="center"/>
                  </w:pPr>
                  <w:r>
                    <w:t xml:space="preserve"> 16 MS</w:t>
                  </w:r>
                </w:p>
              </w:tc>
              <w:tc>
                <w:tcPr>
                  <w:tcW w:w="2565" w:type="dxa"/>
                  <w:vMerge w:val="restart"/>
                </w:tcPr>
                <w:p w:rsidR="00ED1F7C" w:rsidRPr="002E5F8C" w:rsidRDefault="00ED1F7C" w:rsidP="006B0A2C">
                  <w:pPr>
                    <w:jc w:val="center"/>
                    <w:rPr>
                      <w:b/>
                      <w:bCs/>
                    </w:rPr>
                  </w:pPr>
                  <w:r w:rsidRPr="002E5F8C">
                    <w:rPr>
                      <w:b/>
                      <w:bCs/>
                      <w:highlight w:val="green"/>
                    </w:rPr>
                    <w:t>GROUPE B</w:t>
                  </w:r>
                </w:p>
                <w:p w:rsidR="00ED1F7C" w:rsidRDefault="00B90048" w:rsidP="006B0A2C">
                  <w:pPr>
                    <w:jc w:val="center"/>
                  </w:pPr>
                  <w:r>
                    <w:rPr>
                      <w:b/>
                      <w:bCs/>
                    </w:rPr>
                    <w:t>9 GS</w:t>
                  </w:r>
                </w:p>
              </w:tc>
              <w:tc>
                <w:tcPr>
                  <w:tcW w:w="2565" w:type="dxa"/>
                  <w:vMerge w:val="restart"/>
                </w:tcPr>
                <w:p w:rsidR="00ED1F7C" w:rsidRDefault="00ED1F7C" w:rsidP="006B0A2C">
                  <w:pPr>
                    <w:jc w:val="center"/>
                    <w:rPr>
                      <w:b/>
                      <w:bCs/>
                    </w:rPr>
                  </w:pPr>
                  <w:r w:rsidRPr="002E5F8C">
                    <w:rPr>
                      <w:b/>
                      <w:bCs/>
                      <w:highlight w:val="yellow"/>
                    </w:rPr>
                    <w:t>GROUPE A</w:t>
                  </w:r>
                  <w:r>
                    <w:rPr>
                      <w:b/>
                      <w:bCs/>
                    </w:rPr>
                    <w:t xml:space="preserve"> </w:t>
                  </w:r>
                </w:p>
                <w:p w:rsidR="00ED1F7C" w:rsidRDefault="00B90048" w:rsidP="006B0A2C">
                  <w:pPr>
                    <w:jc w:val="center"/>
                  </w:pPr>
                  <w:r>
                    <w:t>En distanciel</w:t>
                  </w:r>
                </w:p>
                <w:p w:rsidR="00B90048" w:rsidRDefault="00B90048" w:rsidP="006B0A2C">
                  <w:pPr>
                    <w:jc w:val="center"/>
                  </w:pPr>
                  <w:r>
                    <w:t>16 MS</w:t>
                  </w:r>
                </w:p>
              </w:tc>
              <w:tc>
                <w:tcPr>
                  <w:tcW w:w="2565" w:type="dxa"/>
                  <w:vMerge w:val="restart"/>
                </w:tcPr>
                <w:p w:rsidR="00ED1F7C" w:rsidRPr="002E5F8C" w:rsidRDefault="00ED1F7C" w:rsidP="006B0A2C">
                  <w:pPr>
                    <w:jc w:val="center"/>
                    <w:rPr>
                      <w:b/>
                      <w:bCs/>
                    </w:rPr>
                  </w:pPr>
                  <w:r w:rsidRPr="002E5F8C">
                    <w:rPr>
                      <w:b/>
                      <w:bCs/>
                      <w:highlight w:val="green"/>
                    </w:rPr>
                    <w:t>GROUPE B</w:t>
                  </w:r>
                </w:p>
                <w:p w:rsidR="00ED1F7C" w:rsidRDefault="00B90048" w:rsidP="006B0A2C">
                  <w:pPr>
                    <w:jc w:val="center"/>
                  </w:pPr>
                  <w:r>
                    <w:rPr>
                      <w:b/>
                      <w:bCs/>
                    </w:rPr>
                    <w:t>9 GS</w:t>
                  </w:r>
                </w:p>
              </w:tc>
              <w:tc>
                <w:tcPr>
                  <w:tcW w:w="2565" w:type="dxa"/>
                </w:tcPr>
                <w:p w:rsidR="00ED1F7C" w:rsidRDefault="00ED1F7C" w:rsidP="006B0A2C">
                  <w:pPr>
                    <w:jc w:val="center"/>
                    <w:rPr>
                      <w:b/>
                      <w:bCs/>
                    </w:rPr>
                  </w:pPr>
                  <w:r w:rsidRPr="002E5F8C">
                    <w:rPr>
                      <w:b/>
                      <w:bCs/>
                      <w:highlight w:val="yellow"/>
                    </w:rPr>
                    <w:t>GROUPE A</w:t>
                  </w:r>
                  <w:r>
                    <w:rPr>
                      <w:b/>
                      <w:bCs/>
                    </w:rPr>
                    <w:t xml:space="preserve"> </w:t>
                  </w:r>
                </w:p>
                <w:p w:rsidR="00ED1F7C" w:rsidRDefault="00B90048" w:rsidP="006B0A2C">
                  <w:pPr>
                    <w:jc w:val="center"/>
                  </w:pPr>
                  <w:r>
                    <w:t>En distanciel 16 MS</w:t>
                  </w:r>
                </w:p>
              </w:tc>
            </w:tr>
            <w:tr w:rsidR="00ED1F7C" w:rsidTr="006B0A2C">
              <w:trPr>
                <w:trHeight w:val="535"/>
              </w:trPr>
              <w:tc>
                <w:tcPr>
                  <w:tcW w:w="2564" w:type="dxa"/>
                  <w:vMerge/>
                </w:tcPr>
                <w:p w:rsidR="00ED1F7C" w:rsidRDefault="00ED1F7C" w:rsidP="006B0A2C"/>
              </w:tc>
              <w:tc>
                <w:tcPr>
                  <w:tcW w:w="2564" w:type="dxa"/>
                  <w:vMerge/>
                </w:tcPr>
                <w:p w:rsidR="00ED1F7C" w:rsidRDefault="00ED1F7C" w:rsidP="006B0A2C">
                  <w:pPr>
                    <w:jc w:val="center"/>
                  </w:pPr>
                </w:p>
              </w:tc>
              <w:tc>
                <w:tcPr>
                  <w:tcW w:w="2565" w:type="dxa"/>
                  <w:vMerge/>
                </w:tcPr>
                <w:p w:rsidR="00ED1F7C" w:rsidRPr="002E5F8C" w:rsidRDefault="00ED1F7C" w:rsidP="006B0A2C">
                  <w:pPr>
                    <w:jc w:val="center"/>
                    <w:rPr>
                      <w:b/>
                      <w:bCs/>
                    </w:rPr>
                  </w:pPr>
                </w:p>
              </w:tc>
              <w:tc>
                <w:tcPr>
                  <w:tcW w:w="2565" w:type="dxa"/>
                  <w:vMerge/>
                </w:tcPr>
                <w:p w:rsidR="00ED1F7C" w:rsidRDefault="00ED1F7C" w:rsidP="006B0A2C">
                  <w:pPr>
                    <w:jc w:val="center"/>
                  </w:pPr>
                </w:p>
              </w:tc>
              <w:tc>
                <w:tcPr>
                  <w:tcW w:w="2565" w:type="dxa"/>
                  <w:vMerge/>
                </w:tcPr>
                <w:p w:rsidR="00ED1F7C" w:rsidRPr="002E5F8C" w:rsidRDefault="00ED1F7C" w:rsidP="006B0A2C">
                  <w:pPr>
                    <w:jc w:val="center"/>
                    <w:rPr>
                      <w:b/>
                      <w:bCs/>
                    </w:rPr>
                  </w:pPr>
                </w:p>
              </w:tc>
              <w:tc>
                <w:tcPr>
                  <w:tcW w:w="2565" w:type="dxa"/>
                </w:tcPr>
                <w:p w:rsidR="00ED1F7C" w:rsidRPr="002E5F8C" w:rsidRDefault="00ED1F7C" w:rsidP="006B0A2C">
                  <w:pPr>
                    <w:jc w:val="center"/>
                    <w:rPr>
                      <w:b/>
                      <w:bCs/>
                    </w:rPr>
                  </w:pPr>
                  <w:r w:rsidRPr="002E5F8C">
                    <w:rPr>
                      <w:b/>
                      <w:bCs/>
                      <w:highlight w:val="green"/>
                    </w:rPr>
                    <w:t>GROUPE B</w:t>
                  </w:r>
                </w:p>
                <w:p w:rsidR="00ED1F7C" w:rsidRDefault="00B90048" w:rsidP="006B0A2C">
                  <w:pPr>
                    <w:jc w:val="center"/>
                  </w:pPr>
                  <w:r>
                    <w:rPr>
                      <w:b/>
                      <w:bCs/>
                    </w:rPr>
                    <w:t>9 GS</w:t>
                  </w:r>
                </w:p>
              </w:tc>
            </w:tr>
            <w:tr w:rsidR="00ED1F7C" w:rsidTr="006B0A2C">
              <w:trPr>
                <w:trHeight w:val="535"/>
              </w:trPr>
              <w:tc>
                <w:tcPr>
                  <w:tcW w:w="2564" w:type="dxa"/>
                  <w:vMerge w:val="restart"/>
                </w:tcPr>
                <w:p w:rsidR="00ED1F7C" w:rsidRDefault="00ED1F7C" w:rsidP="006B0A2C">
                  <w:r>
                    <w:t xml:space="preserve">Classe 3 : </w:t>
                  </w:r>
                </w:p>
                <w:p w:rsidR="00ED1F7C" w:rsidRDefault="00ED1F7C" w:rsidP="006B0A2C">
                  <w:r>
                    <w:t xml:space="preserve">Virginie BELLOT </w:t>
                  </w:r>
                </w:p>
                <w:p w:rsidR="00ED1F7C" w:rsidRDefault="00ED1F7C" w:rsidP="006B0A2C">
                  <w:r>
                    <w:t>+ 1 AESH</w:t>
                  </w:r>
                </w:p>
              </w:tc>
              <w:tc>
                <w:tcPr>
                  <w:tcW w:w="2564" w:type="dxa"/>
                  <w:vMerge w:val="restart"/>
                </w:tcPr>
                <w:p w:rsidR="00ED1F7C" w:rsidRDefault="00ED1F7C" w:rsidP="006B0A2C">
                  <w:pPr>
                    <w:jc w:val="center"/>
                    <w:rPr>
                      <w:b/>
                      <w:bCs/>
                    </w:rPr>
                  </w:pPr>
                  <w:r w:rsidRPr="002E5F8C">
                    <w:rPr>
                      <w:b/>
                      <w:bCs/>
                      <w:highlight w:val="yellow"/>
                    </w:rPr>
                    <w:t>GROUPE A</w:t>
                  </w:r>
                  <w:r>
                    <w:rPr>
                      <w:b/>
                      <w:bCs/>
                    </w:rPr>
                    <w:t xml:space="preserve"> </w:t>
                  </w:r>
                </w:p>
                <w:p w:rsidR="00ED1F7C" w:rsidRDefault="00B90048" w:rsidP="006B0A2C">
                  <w:pPr>
                    <w:jc w:val="center"/>
                  </w:pPr>
                  <w:r>
                    <w:t>1</w:t>
                  </w:r>
                  <w:r w:rsidR="007E652C">
                    <w:t>1</w:t>
                  </w:r>
                  <w:r w:rsidR="00ED1F7C">
                    <w:t xml:space="preserve"> CP</w:t>
                  </w:r>
                </w:p>
              </w:tc>
              <w:tc>
                <w:tcPr>
                  <w:tcW w:w="2565" w:type="dxa"/>
                  <w:vMerge w:val="restart"/>
                </w:tcPr>
                <w:p w:rsidR="00ED1F7C" w:rsidRPr="002E5F8C" w:rsidRDefault="00ED1F7C" w:rsidP="006B0A2C">
                  <w:pPr>
                    <w:jc w:val="center"/>
                    <w:rPr>
                      <w:b/>
                      <w:bCs/>
                    </w:rPr>
                  </w:pPr>
                  <w:r w:rsidRPr="002E5F8C">
                    <w:rPr>
                      <w:b/>
                      <w:bCs/>
                      <w:highlight w:val="green"/>
                    </w:rPr>
                    <w:t>GROUPE B</w:t>
                  </w:r>
                </w:p>
                <w:p w:rsidR="00ED1F7C" w:rsidRDefault="00B90048" w:rsidP="006B0A2C">
                  <w:pPr>
                    <w:jc w:val="center"/>
                  </w:pPr>
                  <w:r>
                    <w:rPr>
                      <w:b/>
                      <w:bCs/>
                    </w:rPr>
                    <w:t>1</w:t>
                  </w:r>
                  <w:r w:rsidR="007E652C">
                    <w:rPr>
                      <w:b/>
                      <w:bCs/>
                    </w:rPr>
                    <w:t>2</w:t>
                  </w:r>
                  <w:r w:rsidR="00ED1F7C" w:rsidRPr="002E5F8C">
                    <w:rPr>
                      <w:b/>
                      <w:bCs/>
                    </w:rPr>
                    <w:t xml:space="preserve"> </w:t>
                  </w:r>
                  <w:r w:rsidR="00ED1F7C">
                    <w:rPr>
                      <w:b/>
                      <w:bCs/>
                    </w:rPr>
                    <w:t>CP</w:t>
                  </w:r>
                </w:p>
              </w:tc>
              <w:tc>
                <w:tcPr>
                  <w:tcW w:w="2565" w:type="dxa"/>
                  <w:vMerge w:val="restart"/>
                </w:tcPr>
                <w:p w:rsidR="00ED1F7C" w:rsidRDefault="00ED1F7C" w:rsidP="006B0A2C">
                  <w:pPr>
                    <w:jc w:val="center"/>
                    <w:rPr>
                      <w:b/>
                      <w:bCs/>
                    </w:rPr>
                  </w:pPr>
                  <w:r w:rsidRPr="002E5F8C">
                    <w:rPr>
                      <w:b/>
                      <w:bCs/>
                      <w:highlight w:val="yellow"/>
                    </w:rPr>
                    <w:t>GROUPE A</w:t>
                  </w:r>
                  <w:r>
                    <w:rPr>
                      <w:b/>
                      <w:bCs/>
                    </w:rPr>
                    <w:t xml:space="preserve"> </w:t>
                  </w:r>
                </w:p>
                <w:p w:rsidR="00ED1F7C" w:rsidRDefault="00B90048" w:rsidP="006B0A2C">
                  <w:pPr>
                    <w:jc w:val="center"/>
                  </w:pPr>
                  <w:r>
                    <w:t>1</w:t>
                  </w:r>
                  <w:r w:rsidR="007E652C">
                    <w:t>1</w:t>
                  </w:r>
                  <w:r w:rsidR="00ED1F7C">
                    <w:t>CP</w:t>
                  </w:r>
                </w:p>
              </w:tc>
              <w:tc>
                <w:tcPr>
                  <w:tcW w:w="2565" w:type="dxa"/>
                  <w:vMerge w:val="restart"/>
                </w:tcPr>
                <w:p w:rsidR="00ED1F7C" w:rsidRPr="002E5F8C" w:rsidRDefault="00ED1F7C" w:rsidP="006B0A2C">
                  <w:pPr>
                    <w:jc w:val="center"/>
                    <w:rPr>
                      <w:b/>
                      <w:bCs/>
                    </w:rPr>
                  </w:pPr>
                  <w:r w:rsidRPr="002E5F8C">
                    <w:rPr>
                      <w:b/>
                      <w:bCs/>
                      <w:highlight w:val="green"/>
                    </w:rPr>
                    <w:t>GROUPE B</w:t>
                  </w:r>
                </w:p>
                <w:p w:rsidR="00ED1F7C" w:rsidRDefault="00B90048" w:rsidP="006B0A2C">
                  <w:pPr>
                    <w:jc w:val="center"/>
                  </w:pPr>
                  <w:r>
                    <w:rPr>
                      <w:b/>
                      <w:bCs/>
                    </w:rPr>
                    <w:t>1</w:t>
                  </w:r>
                  <w:r w:rsidR="007E652C">
                    <w:rPr>
                      <w:b/>
                      <w:bCs/>
                    </w:rPr>
                    <w:t>2</w:t>
                  </w:r>
                  <w:r w:rsidR="00ED1F7C" w:rsidRPr="002E5F8C">
                    <w:rPr>
                      <w:b/>
                      <w:bCs/>
                    </w:rPr>
                    <w:t xml:space="preserve"> </w:t>
                  </w:r>
                  <w:r w:rsidR="00ED1F7C">
                    <w:rPr>
                      <w:b/>
                      <w:bCs/>
                    </w:rPr>
                    <w:t>CP</w:t>
                  </w:r>
                </w:p>
              </w:tc>
              <w:tc>
                <w:tcPr>
                  <w:tcW w:w="2565" w:type="dxa"/>
                </w:tcPr>
                <w:p w:rsidR="00ED1F7C" w:rsidRDefault="00ED1F7C" w:rsidP="006B0A2C">
                  <w:pPr>
                    <w:jc w:val="center"/>
                    <w:rPr>
                      <w:b/>
                      <w:bCs/>
                    </w:rPr>
                  </w:pPr>
                  <w:r w:rsidRPr="002E5F8C">
                    <w:rPr>
                      <w:b/>
                      <w:bCs/>
                      <w:highlight w:val="yellow"/>
                    </w:rPr>
                    <w:t>GROUPE A</w:t>
                  </w:r>
                  <w:r>
                    <w:rPr>
                      <w:b/>
                      <w:bCs/>
                    </w:rPr>
                    <w:t xml:space="preserve"> </w:t>
                  </w:r>
                </w:p>
                <w:p w:rsidR="00ED1F7C" w:rsidRDefault="00B90048" w:rsidP="006B0A2C">
                  <w:pPr>
                    <w:jc w:val="center"/>
                  </w:pPr>
                  <w:r>
                    <w:t>1</w:t>
                  </w:r>
                  <w:r w:rsidR="007E652C">
                    <w:t>1</w:t>
                  </w:r>
                  <w:r w:rsidR="00ED1F7C">
                    <w:t xml:space="preserve"> CP</w:t>
                  </w:r>
                </w:p>
              </w:tc>
            </w:tr>
            <w:tr w:rsidR="00ED1F7C" w:rsidTr="006B0A2C">
              <w:trPr>
                <w:trHeight w:val="535"/>
              </w:trPr>
              <w:tc>
                <w:tcPr>
                  <w:tcW w:w="2564" w:type="dxa"/>
                  <w:vMerge/>
                </w:tcPr>
                <w:p w:rsidR="00ED1F7C" w:rsidRDefault="00ED1F7C" w:rsidP="006B0A2C"/>
              </w:tc>
              <w:tc>
                <w:tcPr>
                  <w:tcW w:w="2564" w:type="dxa"/>
                  <w:vMerge/>
                </w:tcPr>
                <w:p w:rsidR="00ED1F7C" w:rsidRDefault="00ED1F7C" w:rsidP="006B0A2C">
                  <w:pPr>
                    <w:jc w:val="center"/>
                  </w:pPr>
                </w:p>
              </w:tc>
              <w:tc>
                <w:tcPr>
                  <w:tcW w:w="2565" w:type="dxa"/>
                  <w:vMerge/>
                </w:tcPr>
                <w:p w:rsidR="00ED1F7C" w:rsidRPr="002E5F8C" w:rsidRDefault="00ED1F7C" w:rsidP="006B0A2C">
                  <w:pPr>
                    <w:jc w:val="center"/>
                    <w:rPr>
                      <w:b/>
                      <w:bCs/>
                    </w:rPr>
                  </w:pPr>
                </w:p>
              </w:tc>
              <w:tc>
                <w:tcPr>
                  <w:tcW w:w="2565" w:type="dxa"/>
                  <w:vMerge/>
                </w:tcPr>
                <w:p w:rsidR="00ED1F7C" w:rsidRDefault="00ED1F7C" w:rsidP="006B0A2C">
                  <w:pPr>
                    <w:jc w:val="center"/>
                  </w:pPr>
                </w:p>
              </w:tc>
              <w:tc>
                <w:tcPr>
                  <w:tcW w:w="2565" w:type="dxa"/>
                  <w:vMerge/>
                </w:tcPr>
                <w:p w:rsidR="00ED1F7C" w:rsidRPr="002E5F8C" w:rsidRDefault="00ED1F7C" w:rsidP="006B0A2C">
                  <w:pPr>
                    <w:jc w:val="center"/>
                    <w:rPr>
                      <w:b/>
                      <w:bCs/>
                    </w:rPr>
                  </w:pPr>
                </w:p>
              </w:tc>
              <w:tc>
                <w:tcPr>
                  <w:tcW w:w="2565" w:type="dxa"/>
                </w:tcPr>
                <w:p w:rsidR="00ED1F7C" w:rsidRPr="002E5F8C" w:rsidRDefault="00ED1F7C" w:rsidP="006B0A2C">
                  <w:pPr>
                    <w:jc w:val="center"/>
                    <w:rPr>
                      <w:b/>
                      <w:bCs/>
                    </w:rPr>
                  </w:pPr>
                  <w:r w:rsidRPr="002E5F8C">
                    <w:rPr>
                      <w:b/>
                      <w:bCs/>
                      <w:highlight w:val="green"/>
                    </w:rPr>
                    <w:t>GROUPE B</w:t>
                  </w:r>
                </w:p>
                <w:p w:rsidR="00ED1F7C" w:rsidRDefault="00B90048" w:rsidP="006B0A2C">
                  <w:pPr>
                    <w:jc w:val="center"/>
                  </w:pPr>
                  <w:r>
                    <w:rPr>
                      <w:b/>
                      <w:bCs/>
                    </w:rPr>
                    <w:t>1</w:t>
                  </w:r>
                  <w:r w:rsidR="007E652C">
                    <w:rPr>
                      <w:b/>
                      <w:bCs/>
                    </w:rPr>
                    <w:t>2</w:t>
                  </w:r>
                  <w:r w:rsidR="00ED1F7C" w:rsidRPr="002E5F8C">
                    <w:rPr>
                      <w:b/>
                      <w:bCs/>
                    </w:rPr>
                    <w:t xml:space="preserve"> </w:t>
                  </w:r>
                  <w:r w:rsidR="00ED1F7C">
                    <w:rPr>
                      <w:b/>
                      <w:bCs/>
                    </w:rPr>
                    <w:t>CP</w:t>
                  </w:r>
                </w:p>
              </w:tc>
            </w:tr>
            <w:tr w:rsidR="00ED1F7C" w:rsidTr="006B0A2C">
              <w:trPr>
                <w:trHeight w:val="535"/>
              </w:trPr>
              <w:tc>
                <w:tcPr>
                  <w:tcW w:w="2564" w:type="dxa"/>
                  <w:vMerge w:val="restart"/>
                </w:tcPr>
                <w:p w:rsidR="00ED1F7C" w:rsidRDefault="00ED1F7C" w:rsidP="006B0A2C">
                  <w:r>
                    <w:lastRenderedPageBreak/>
                    <w:t>Classe 4 : GS/CE1</w:t>
                  </w:r>
                </w:p>
                <w:p w:rsidR="00ED1F7C" w:rsidRDefault="00ED1F7C" w:rsidP="006B0A2C">
                  <w:r>
                    <w:t>Magali LECOU +</w:t>
                  </w:r>
                </w:p>
                <w:p w:rsidR="00ED1F7C" w:rsidRDefault="00ED1F7C" w:rsidP="006B0A2C">
                  <w:r>
                    <w:t>1 ATSEM</w:t>
                  </w:r>
                </w:p>
              </w:tc>
              <w:tc>
                <w:tcPr>
                  <w:tcW w:w="2564" w:type="dxa"/>
                  <w:vMerge w:val="restart"/>
                </w:tcPr>
                <w:p w:rsidR="00ED1F7C" w:rsidRDefault="00ED1F7C" w:rsidP="006B0A2C">
                  <w:pPr>
                    <w:jc w:val="center"/>
                    <w:rPr>
                      <w:b/>
                      <w:bCs/>
                    </w:rPr>
                  </w:pPr>
                  <w:r w:rsidRPr="002E5F8C">
                    <w:rPr>
                      <w:b/>
                      <w:bCs/>
                      <w:highlight w:val="yellow"/>
                    </w:rPr>
                    <w:t>GROUPE A</w:t>
                  </w:r>
                  <w:r>
                    <w:rPr>
                      <w:b/>
                      <w:bCs/>
                    </w:rPr>
                    <w:t xml:space="preserve"> </w:t>
                  </w:r>
                </w:p>
                <w:p w:rsidR="00ED1F7C" w:rsidRDefault="007E652C" w:rsidP="007E652C">
                  <w:r>
                    <w:t>5</w:t>
                  </w:r>
                  <w:r w:rsidR="00ED1F7C">
                    <w:t xml:space="preserve"> GS</w:t>
                  </w:r>
                  <w:r>
                    <w:t>/</w:t>
                  </w:r>
                  <w:proofErr w:type="gramStart"/>
                  <w:r>
                    <w:t>9  CE</w:t>
                  </w:r>
                  <w:proofErr w:type="gramEnd"/>
                  <w:r>
                    <w:t>1</w:t>
                  </w:r>
                </w:p>
              </w:tc>
              <w:tc>
                <w:tcPr>
                  <w:tcW w:w="2565" w:type="dxa"/>
                  <w:vMerge w:val="restart"/>
                </w:tcPr>
                <w:p w:rsidR="00ED1F7C" w:rsidRPr="002E5F8C" w:rsidRDefault="00ED1F7C" w:rsidP="006B0A2C">
                  <w:pPr>
                    <w:jc w:val="center"/>
                    <w:rPr>
                      <w:b/>
                      <w:bCs/>
                    </w:rPr>
                  </w:pPr>
                  <w:r w:rsidRPr="002E5F8C">
                    <w:rPr>
                      <w:b/>
                      <w:bCs/>
                      <w:highlight w:val="green"/>
                    </w:rPr>
                    <w:t>GROUPE B</w:t>
                  </w:r>
                </w:p>
                <w:p w:rsidR="00ED1F7C" w:rsidRDefault="007E652C" w:rsidP="006B0A2C">
                  <w:pPr>
                    <w:jc w:val="center"/>
                  </w:pPr>
                  <w:r>
                    <w:rPr>
                      <w:b/>
                      <w:bCs/>
                    </w:rPr>
                    <w:t>6 GS / 7</w:t>
                  </w:r>
                  <w:r w:rsidR="00ED1F7C">
                    <w:rPr>
                      <w:b/>
                      <w:bCs/>
                    </w:rPr>
                    <w:t xml:space="preserve"> CE1</w:t>
                  </w:r>
                </w:p>
              </w:tc>
              <w:tc>
                <w:tcPr>
                  <w:tcW w:w="2565" w:type="dxa"/>
                  <w:vMerge w:val="restart"/>
                </w:tcPr>
                <w:p w:rsidR="00ED1F7C" w:rsidRDefault="00ED1F7C" w:rsidP="006B0A2C">
                  <w:pPr>
                    <w:jc w:val="center"/>
                    <w:rPr>
                      <w:b/>
                      <w:bCs/>
                    </w:rPr>
                  </w:pPr>
                  <w:r w:rsidRPr="002E5F8C">
                    <w:rPr>
                      <w:b/>
                      <w:bCs/>
                      <w:highlight w:val="yellow"/>
                    </w:rPr>
                    <w:t>GROUPE A</w:t>
                  </w:r>
                  <w:r>
                    <w:rPr>
                      <w:b/>
                      <w:bCs/>
                    </w:rPr>
                    <w:t xml:space="preserve"> </w:t>
                  </w:r>
                </w:p>
                <w:p w:rsidR="00ED1F7C" w:rsidRDefault="007E652C" w:rsidP="006B0A2C">
                  <w:pPr>
                    <w:jc w:val="center"/>
                  </w:pPr>
                  <w:r>
                    <w:t>5 GS / 9 CE1</w:t>
                  </w:r>
                </w:p>
              </w:tc>
              <w:tc>
                <w:tcPr>
                  <w:tcW w:w="2565" w:type="dxa"/>
                  <w:vMerge w:val="restart"/>
                </w:tcPr>
                <w:p w:rsidR="00ED1F7C" w:rsidRPr="002E5F8C" w:rsidRDefault="00ED1F7C" w:rsidP="006B0A2C">
                  <w:pPr>
                    <w:jc w:val="center"/>
                    <w:rPr>
                      <w:b/>
                      <w:bCs/>
                    </w:rPr>
                  </w:pPr>
                  <w:r w:rsidRPr="002E5F8C">
                    <w:rPr>
                      <w:b/>
                      <w:bCs/>
                      <w:highlight w:val="green"/>
                    </w:rPr>
                    <w:t>GROUPE B</w:t>
                  </w:r>
                </w:p>
                <w:p w:rsidR="00ED1F7C" w:rsidRDefault="007E652C" w:rsidP="006B0A2C">
                  <w:pPr>
                    <w:jc w:val="center"/>
                  </w:pPr>
                  <w:r>
                    <w:rPr>
                      <w:b/>
                      <w:bCs/>
                    </w:rPr>
                    <w:t>6 GS/ 7 CE1</w:t>
                  </w:r>
                </w:p>
              </w:tc>
              <w:tc>
                <w:tcPr>
                  <w:tcW w:w="2565" w:type="dxa"/>
                </w:tcPr>
                <w:p w:rsidR="00ED1F7C" w:rsidRDefault="00ED1F7C" w:rsidP="006B0A2C">
                  <w:pPr>
                    <w:jc w:val="center"/>
                    <w:rPr>
                      <w:b/>
                      <w:bCs/>
                    </w:rPr>
                  </w:pPr>
                  <w:r w:rsidRPr="002E5F8C">
                    <w:rPr>
                      <w:b/>
                      <w:bCs/>
                      <w:highlight w:val="yellow"/>
                    </w:rPr>
                    <w:t>GROUPE A</w:t>
                  </w:r>
                  <w:r>
                    <w:rPr>
                      <w:b/>
                      <w:bCs/>
                    </w:rPr>
                    <w:t xml:space="preserve"> </w:t>
                  </w:r>
                </w:p>
                <w:p w:rsidR="00ED1F7C" w:rsidRDefault="007E652C" w:rsidP="006B0A2C">
                  <w:pPr>
                    <w:jc w:val="center"/>
                  </w:pPr>
                  <w:r>
                    <w:t>5 GS / 9 CE1</w:t>
                  </w:r>
                </w:p>
              </w:tc>
            </w:tr>
            <w:tr w:rsidR="00ED1F7C" w:rsidTr="006B0A2C">
              <w:trPr>
                <w:trHeight w:val="535"/>
              </w:trPr>
              <w:tc>
                <w:tcPr>
                  <w:tcW w:w="2564" w:type="dxa"/>
                  <w:vMerge/>
                </w:tcPr>
                <w:p w:rsidR="00ED1F7C" w:rsidRDefault="00ED1F7C" w:rsidP="006B0A2C"/>
              </w:tc>
              <w:tc>
                <w:tcPr>
                  <w:tcW w:w="2564" w:type="dxa"/>
                  <w:vMerge/>
                </w:tcPr>
                <w:p w:rsidR="00ED1F7C" w:rsidRDefault="00ED1F7C" w:rsidP="006B0A2C">
                  <w:pPr>
                    <w:jc w:val="center"/>
                  </w:pPr>
                </w:p>
              </w:tc>
              <w:tc>
                <w:tcPr>
                  <w:tcW w:w="2565" w:type="dxa"/>
                  <w:vMerge/>
                </w:tcPr>
                <w:p w:rsidR="00ED1F7C" w:rsidRPr="002E5F8C" w:rsidRDefault="00ED1F7C" w:rsidP="006B0A2C">
                  <w:pPr>
                    <w:jc w:val="center"/>
                    <w:rPr>
                      <w:b/>
                      <w:bCs/>
                    </w:rPr>
                  </w:pPr>
                </w:p>
              </w:tc>
              <w:tc>
                <w:tcPr>
                  <w:tcW w:w="2565" w:type="dxa"/>
                  <w:vMerge/>
                </w:tcPr>
                <w:p w:rsidR="00ED1F7C" w:rsidRDefault="00ED1F7C" w:rsidP="006B0A2C">
                  <w:pPr>
                    <w:jc w:val="center"/>
                  </w:pPr>
                </w:p>
              </w:tc>
              <w:tc>
                <w:tcPr>
                  <w:tcW w:w="2565" w:type="dxa"/>
                  <w:vMerge/>
                </w:tcPr>
                <w:p w:rsidR="00ED1F7C" w:rsidRPr="002E5F8C" w:rsidRDefault="00ED1F7C" w:rsidP="006B0A2C">
                  <w:pPr>
                    <w:jc w:val="center"/>
                    <w:rPr>
                      <w:b/>
                      <w:bCs/>
                    </w:rPr>
                  </w:pPr>
                </w:p>
              </w:tc>
              <w:tc>
                <w:tcPr>
                  <w:tcW w:w="2565" w:type="dxa"/>
                </w:tcPr>
                <w:p w:rsidR="00ED1F7C" w:rsidRPr="002E5F8C" w:rsidRDefault="00ED1F7C" w:rsidP="006B0A2C">
                  <w:pPr>
                    <w:jc w:val="center"/>
                    <w:rPr>
                      <w:b/>
                      <w:bCs/>
                    </w:rPr>
                  </w:pPr>
                  <w:r w:rsidRPr="002E5F8C">
                    <w:rPr>
                      <w:b/>
                      <w:bCs/>
                      <w:highlight w:val="green"/>
                    </w:rPr>
                    <w:t>GROUPE B</w:t>
                  </w:r>
                </w:p>
                <w:p w:rsidR="00ED1F7C" w:rsidRDefault="007E652C" w:rsidP="006B0A2C">
                  <w:pPr>
                    <w:jc w:val="center"/>
                  </w:pPr>
                  <w:r>
                    <w:rPr>
                      <w:b/>
                      <w:bCs/>
                    </w:rPr>
                    <w:t>6 GS/ 7 CE1</w:t>
                  </w:r>
                </w:p>
              </w:tc>
            </w:tr>
            <w:tr w:rsidR="00ED1F7C" w:rsidTr="006B0A2C">
              <w:trPr>
                <w:trHeight w:val="535"/>
              </w:trPr>
              <w:tc>
                <w:tcPr>
                  <w:tcW w:w="2564" w:type="dxa"/>
                  <w:vMerge w:val="restart"/>
                </w:tcPr>
                <w:p w:rsidR="00ED1F7C" w:rsidRDefault="00ED1F7C" w:rsidP="006B0A2C">
                  <w:r>
                    <w:t>Classe 6 : CM1/CM2</w:t>
                  </w:r>
                </w:p>
                <w:p w:rsidR="00ED1F7C" w:rsidRDefault="00ED1F7C" w:rsidP="006B0A2C">
                  <w:r>
                    <w:t>Latché GARRIGUES</w:t>
                  </w:r>
                </w:p>
              </w:tc>
              <w:tc>
                <w:tcPr>
                  <w:tcW w:w="2564" w:type="dxa"/>
                  <w:vMerge w:val="restart"/>
                </w:tcPr>
                <w:p w:rsidR="00ED1F7C" w:rsidRDefault="00ED1F7C" w:rsidP="006B0A2C">
                  <w:pPr>
                    <w:jc w:val="center"/>
                    <w:rPr>
                      <w:b/>
                      <w:bCs/>
                    </w:rPr>
                  </w:pPr>
                  <w:r w:rsidRPr="002E5F8C">
                    <w:rPr>
                      <w:b/>
                      <w:bCs/>
                      <w:highlight w:val="yellow"/>
                    </w:rPr>
                    <w:t>GROUPE A</w:t>
                  </w:r>
                  <w:r>
                    <w:rPr>
                      <w:b/>
                      <w:bCs/>
                    </w:rPr>
                    <w:t xml:space="preserve"> </w:t>
                  </w:r>
                </w:p>
                <w:p w:rsidR="00ED1F7C" w:rsidRDefault="00B90048" w:rsidP="006B0A2C">
                  <w:pPr>
                    <w:jc w:val="center"/>
                  </w:pPr>
                  <w:r>
                    <w:t>13</w:t>
                  </w:r>
                  <w:r w:rsidR="00ED1F7C">
                    <w:t xml:space="preserve"> CM1/CM2</w:t>
                  </w:r>
                </w:p>
              </w:tc>
              <w:tc>
                <w:tcPr>
                  <w:tcW w:w="2565" w:type="dxa"/>
                  <w:vMerge w:val="restart"/>
                </w:tcPr>
                <w:p w:rsidR="00ED1F7C" w:rsidRPr="002E5F8C" w:rsidRDefault="00ED1F7C" w:rsidP="006B0A2C">
                  <w:pPr>
                    <w:jc w:val="center"/>
                    <w:rPr>
                      <w:b/>
                      <w:bCs/>
                    </w:rPr>
                  </w:pPr>
                  <w:r w:rsidRPr="002E5F8C">
                    <w:rPr>
                      <w:b/>
                      <w:bCs/>
                      <w:highlight w:val="green"/>
                    </w:rPr>
                    <w:t>GROUPE B</w:t>
                  </w:r>
                </w:p>
                <w:p w:rsidR="00ED1F7C" w:rsidRDefault="00B90048" w:rsidP="006B0A2C">
                  <w:pPr>
                    <w:jc w:val="center"/>
                  </w:pPr>
                  <w:r>
                    <w:rPr>
                      <w:b/>
                      <w:bCs/>
                    </w:rPr>
                    <w:t xml:space="preserve">14 </w:t>
                  </w:r>
                  <w:r w:rsidR="00ED1F7C">
                    <w:rPr>
                      <w:b/>
                      <w:bCs/>
                    </w:rPr>
                    <w:t>CM1/ CM2</w:t>
                  </w:r>
                </w:p>
              </w:tc>
              <w:tc>
                <w:tcPr>
                  <w:tcW w:w="2565" w:type="dxa"/>
                  <w:vMerge w:val="restart"/>
                </w:tcPr>
                <w:p w:rsidR="00ED1F7C" w:rsidRDefault="00ED1F7C" w:rsidP="006B0A2C">
                  <w:pPr>
                    <w:jc w:val="center"/>
                    <w:rPr>
                      <w:b/>
                      <w:bCs/>
                    </w:rPr>
                  </w:pPr>
                  <w:r w:rsidRPr="002E5F8C">
                    <w:rPr>
                      <w:b/>
                      <w:bCs/>
                      <w:highlight w:val="yellow"/>
                    </w:rPr>
                    <w:t>GROUPE A</w:t>
                  </w:r>
                  <w:r>
                    <w:rPr>
                      <w:b/>
                      <w:bCs/>
                    </w:rPr>
                    <w:t xml:space="preserve"> </w:t>
                  </w:r>
                </w:p>
                <w:p w:rsidR="00ED1F7C" w:rsidRDefault="00B90048" w:rsidP="006B0A2C">
                  <w:pPr>
                    <w:jc w:val="center"/>
                  </w:pPr>
                  <w:r>
                    <w:t xml:space="preserve">13 </w:t>
                  </w:r>
                  <w:r w:rsidR="00ED1F7C">
                    <w:t>M1/CM2</w:t>
                  </w:r>
                </w:p>
              </w:tc>
              <w:tc>
                <w:tcPr>
                  <w:tcW w:w="2565" w:type="dxa"/>
                  <w:vMerge w:val="restart"/>
                </w:tcPr>
                <w:p w:rsidR="00ED1F7C" w:rsidRPr="002E5F8C" w:rsidRDefault="00ED1F7C" w:rsidP="006B0A2C">
                  <w:pPr>
                    <w:jc w:val="center"/>
                    <w:rPr>
                      <w:b/>
                      <w:bCs/>
                    </w:rPr>
                  </w:pPr>
                  <w:r w:rsidRPr="002E5F8C">
                    <w:rPr>
                      <w:b/>
                      <w:bCs/>
                      <w:highlight w:val="green"/>
                    </w:rPr>
                    <w:t>GROUPE B</w:t>
                  </w:r>
                </w:p>
                <w:p w:rsidR="00ED1F7C" w:rsidRDefault="00B90048" w:rsidP="006B0A2C">
                  <w:pPr>
                    <w:jc w:val="center"/>
                  </w:pPr>
                  <w:r>
                    <w:rPr>
                      <w:b/>
                      <w:bCs/>
                    </w:rPr>
                    <w:t xml:space="preserve">14 </w:t>
                  </w:r>
                  <w:r w:rsidR="00ED1F7C">
                    <w:rPr>
                      <w:b/>
                      <w:bCs/>
                    </w:rPr>
                    <w:t>CM1/CM2</w:t>
                  </w:r>
                </w:p>
              </w:tc>
              <w:tc>
                <w:tcPr>
                  <w:tcW w:w="2565" w:type="dxa"/>
                </w:tcPr>
                <w:p w:rsidR="00ED1F7C" w:rsidRDefault="00ED1F7C" w:rsidP="006B0A2C">
                  <w:pPr>
                    <w:jc w:val="center"/>
                    <w:rPr>
                      <w:b/>
                      <w:bCs/>
                    </w:rPr>
                  </w:pPr>
                  <w:r w:rsidRPr="002E5F8C">
                    <w:rPr>
                      <w:b/>
                      <w:bCs/>
                      <w:highlight w:val="yellow"/>
                    </w:rPr>
                    <w:t>GROUPE A</w:t>
                  </w:r>
                  <w:r>
                    <w:rPr>
                      <w:b/>
                      <w:bCs/>
                    </w:rPr>
                    <w:t xml:space="preserve"> </w:t>
                  </w:r>
                </w:p>
                <w:p w:rsidR="00ED1F7C" w:rsidRDefault="00ED1F7C" w:rsidP="006B0A2C">
                  <w:pPr>
                    <w:jc w:val="center"/>
                  </w:pPr>
                  <w:r>
                    <w:t>1</w:t>
                  </w:r>
                  <w:r w:rsidR="00B90048">
                    <w:t>3</w:t>
                  </w:r>
                  <w:r>
                    <w:t xml:space="preserve"> CM1/CM2</w:t>
                  </w:r>
                </w:p>
              </w:tc>
            </w:tr>
            <w:tr w:rsidR="00ED1F7C" w:rsidTr="006B0A2C">
              <w:trPr>
                <w:trHeight w:val="535"/>
              </w:trPr>
              <w:tc>
                <w:tcPr>
                  <w:tcW w:w="2564" w:type="dxa"/>
                  <w:vMerge/>
                </w:tcPr>
                <w:p w:rsidR="00ED1F7C" w:rsidRDefault="00ED1F7C" w:rsidP="006B0A2C"/>
              </w:tc>
              <w:tc>
                <w:tcPr>
                  <w:tcW w:w="2564" w:type="dxa"/>
                  <w:vMerge/>
                </w:tcPr>
                <w:p w:rsidR="00ED1F7C" w:rsidRDefault="00ED1F7C" w:rsidP="006B0A2C">
                  <w:pPr>
                    <w:jc w:val="center"/>
                  </w:pPr>
                </w:p>
              </w:tc>
              <w:tc>
                <w:tcPr>
                  <w:tcW w:w="2565" w:type="dxa"/>
                  <w:vMerge/>
                </w:tcPr>
                <w:p w:rsidR="00ED1F7C" w:rsidRPr="002E5F8C" w:rsidRDefault="00ED1F7C" w:rsidP="006B0A2C">
                  <w:pPr>
                    <w:jc w:val="center"/>
                    <w:rPr>
                      <w:b/>
                      <w:bCs/>
                    </w:rPr>
                  </w:pPr>
                </w:p>
              </w:tc>
              <w:tc>
                <w:tcPr>
                  <w:tcW w:w="2565" w:type="dxa"/>
                  <w:vMerge/>
                </w:tcPr>
                <w:p w:rsidR="00ED1F7C" w:rsidRDefault="00ED1F7C" w:rsidP="006B0A2C">
                  <w:pPr>
                    <w:jc w:val="center"/>
                  </w:pPr>
                </w:p>
              </w:tc>
              <w:tc>
                <w:tcPr>
                  <w:tcW w:w="2565" w:type="dxa"/>
                  <w:vMerge/>
                </w:tcPr>
                <w:p w:rsidR="00ED1F7C" w:rsidRPr="002E5F8C" w:rsidRDefault="00ED1F7C" w:rsidP="006B0A2C">
                  <w:pPr>
                    <w:jc w:val="center"/>
                    <w:rPr>
                      <w:b/>
                      <w:bCs/>
                    </w:rPr>
                  </w:pPr>
                </w:p>
              </w:tc>
              <w:tc>
                <w:tcPr>
                  <w:tcW w:w="2565" w:type="dxa"/>
                </w:tcPr>
                <w:p w:rsidR="00ED1F7C" w:rsidRPr="002E5F8C" w:rsidRDefault="00ED1F7C" w:rsidP="006B0A2C">
                  <w:pPr>
                    <w:jc w:val="center"/>
                    <w:rPr>
                      <w:b/>
                      <w:bCs/>
                    </w:rPr>
                  </w:pPr>
                  <w:r w:rsidRPr="002E5F8C">
                    <w:rPr>
                      <w:b/>
                      <w:bCs/>
                      <w:highlight w:val="green"/>
                    </w:rPr>
                    <w:t>GROUPE B</w:t>
                  </w:r>
                </w:p>
                <w:p w:rsidR="00ED1F7C" w:rsidRDefault="00ED1F7C" w:rsidP="006B0A2C">
                  <w:pPr>
                    <w:jc w:val="center"/>
                  </w:pPr>
                  <w:r>
                    <w:rPr>
                      <w:b/>
                      <w:bCs/>
                    </w:rPr>
                    <w:t>1</w:t>
                  </w:r>
                  <w:r w:rsidR="00B90048">
                    <w:rPr>
                      <w:b/>
                      <w:bCs/>
                    </w:rPr>
                    <w:t>4</w:t>
                  </w:r>
                  <w:r>
                    <w:rPr>
                      <w:b/>
                      <w:bCs/>
                    </w:rPr>
                    <w:t xml:space="preserve"> CM1/ CM2</w:t>
                  </w:r>
                </w:p>
              </w:tc>
            </w:tr>
          </w:tbl>
          <w:p w:rsidR="00ED1F7C" w:rsidRDefault="00ED1F7C" w:rsidP="006B0A2C">
            <w:pPr>
              <w:autoSpaceDE w:val="0"/>
              <w:autoSpaceDN w:val="0"/>
              <w:adjustRightInd w:val="0"/>
              <w:rPr>
                <w:rFonts w:ascii="Carlito" w:hAnsi="Carlito" w:cs="Carlito"/>
                <w:b w:val="0"/>
                <w:i/>
              </w:rPr>
            </w:pPr>
          </w:p>
          <w:p w:rsidR="00ED1F7C" w:rsidRPr="006412D3" w:rsidRDefault="00ED1F7C" w:rsidP="006B0A2C">
            <w:pPr>
              <w:ind w:left="360"/>
              <w:rPr>
                <w:rFonts w:ascii="Carlito" w:hAnsi="Carlito" w:cs="Carlito"/>
                <w:bCs w:val="0"/>
                <w:i/>
                <w:color w:val="FF0000"/>
                <w:sz w:val="24"/>
                <w:szCs w:val="24"/>
              </w:rPr>
            </w:pPr>
            <w:r w:rsidRPr="006412D3">
              <w:rPr>
                <w:rFonts w:ascii="Carlito" w:hAnsi="Carlito" w:cs="Carlito"/>
                <w:bCs w:val="0"/>
                <w:i/>
                <w:color w:val="FF0000"/>
                <w:sz w:val="24"/>
                <w:szCs w:val="24"/>
              </w:rPr>
              <w:t>«</w:t>
            </w:r>
            <w:r w:rsidRPr="006412D3">
              <w:rPr>
                <w:rFonts w:ascii="Calibri" w:hAnsi="Calibri" w:cs="Calibri"/>
                <w:bCs w:val="0"/>
                <w:i/>
                <w:color w:val="FF0000"/>
                <w:sz w:val="24"/>
                <w:szCs w:val="24"/>
              </w:rPr>
              <w:t> </w:t>
            </w:r>
            <w:r w:rsidRPr="006412D3">
              <w:rPr>
                <w:rFonts w:ascii="Carlito" w:hAnsi="Carlito" w:cs="Carlito"/>
                <w:bCs w:val="0"/>
                <w:i/>
                <w:color w:val="FF0000"/>
                <w:sz w:val="24"/>
                <w:szCs w:val="24"/>
              </w:rPr>
              <w:t xml:space="preserve">Les contraintes sanitaires actuelles (gestes barrières, distanciation sociale) et pédagogiques (interactions entre enfants limitées) ne nous permettent pas pour l’instant d’envisager l’accueil des enfants de PS et MS. </w:t>
            </w:r>
          </w:p>
          <w:p w:rsidR="00ED1F7C" w:rsidRPr="006412D3" w:rsidRDefault="00ED1F7C" w:rsidP="006B0A2C">
            <w:pPr>
              <w:ind w:left="360"/>
              <w:rPr>
                <w:rFonts w:ascii="Carlito" w:hAnsi="Carlito" w:cs="Carlito"/>
                <w:bCs w:val="0"/>
                <w:i/>
                <w:color w:val="FF0000"/>
                <w:sz w:val="24"/>
                <w:szCs w:val="24"/>
              </w:rPr>
            </w:pPr>
            <w:r w:rsidRPr="006412D3">
              <w:rPr>
                <w:rFonts w:ascii="Carlito" w:hAnsi="Carlito" w:cs="Carlito"/>
                <w:bCs w:val="0"/>
                <w:i/>
                <w:color w:val="FF0000"/>
                <w:sz w:val="24"/>
                <w:szCs w:val="24"/>
              </w:rPr>
              <w:t>La situation sera cependant réévaluée régulièrement</w:t>
            </w:r>
            <w:r w:rsidRPr="006412D3">
              <w:rPr>
                <w:rFonts w:ascii="Calibri" w:hAnsi="Calibri" w:cs="Calibri"/>
                <w:bCs w:val="0"/>
                <w:i/>
                <w:color w:val="FF0000"/>
                <w:sz w:val="24"/>
                <w:szCs w:val="24"/>
              </w:rPr>
              <w:t> </w:t>
            </w:r>
            <w:r w:rsidRPr="006412D3">
              <w:rPr>
                <w:rFonts w:ascii="Carlito" w:hAnsi="Carlito" w:cs="Carlito"/>
                <w:bCs w:val="0"/>
                <w:i/>
                <w:color w:val="FF0000"/>
                <w:sz w:val="24"/>
                <w:szCs w:val="24"/>
              </w:rPr>
              <w:t>».</w:t>
            </w:r>
          </w:p>
          <w:p w:rsidR="00ED1F7C" w:rsidRPr="00CB5901" w:rsidRDefault="00ED1F7C" w:rsidP="006B0A2C">
            <w:pPr>
              <w:autoSpaceDE w:val="0"/>
              <w:autoSpaceDN w:val="0"/>
              <w:adjustRightInd w:val="0"/>
              <w:rPr>
                <w:rFonts w:ascii="Carlito" w:hAnsi="Carlito" w:cs="Carlito"/>
                <w:b w:val="0"/>
                <w:i/>
                <w:sz w:val="24"/>
                <w:szCs w:val="24"/>
              </w:rPr>
            </w:pPr>
          </w:p>
          <w:p w:rsidR="00ED1F7C" w:rsidRPr="00B90048" w:rsidRDefault="00ED1F7C" w:rsidP="00ED1F7C">
            <w:pPr>
              <w:pStyle w:val="Paragraphedeliste"/>
              <w:numPr>
                <w:ilvl w:val="0"/>
                <w:numId w:val="8"/>
              </w:numPr>
              <w:autoSpaceDE w:val="0"/>
              <w:autoSpaceDN w:val="0"/>
              <w:adjustRightInd w:val="0"/>
              <w:rPr>
                <w:rFonts w:ascii="Carlito" w:hAnsi="Carlito" w:cs="Carlito"/>
                <w:bCs w:val="0"/>
                <w:i/>
                <w:color w:val="0070C0"/>
              </w:rPr>
            </w:pPr>
            <w:r w:rsidRPr="00CB5901">
              <w:rPr>
                <w:rFonts w:ascii="Carlito" w:hAnsi="Carlito" w:cs="Carlito"/>
                <w:i/>
                <w:color w:val="0070C0"/>
              </w:rPr>
              <w:t>Les groupes A et B n’excèdent pas plus de 15 élèves, comme préconisé par le protocole sanitaire.</w:t>
            </w:r>
          </w:p>
          <w:p w:rsidR="00B90048" w:rsidRPr="00CB5901" w:rsidRDefault="00B90048" w:rsidP="00ED1F7C">
            <w:pPr>
              <w:pStyle w:val="Paragraphedeliste"/>
              <w:numPr>
                <w:ilvl w:val="0"/>
                <w:numId w:val="8"/>
              </w:numPr>
              <w:autoSpaceDE w:val="0"/>
              <w:autoSpaceDN w:val="0"/>
              <w:adjustRightInd w:val="0"/>
              <w:rPr>
                <w:rFonts w:ascii="Carlito" w:hAnsi="Carlito" w:cs="Carlito"/>
                <w:bCs w:val="0"/>
                <w:i/>
                <w:color w:val="0070C0"/>
              </w:rPr>
            </w:pPr>
            <w:r>
              <w:rPr>
                <w:rFonts w:ascii="Carlito" w:hAnsi="Carlito" w:cs="Carlito"/>
                <w:bCs w:val="0"/>
                <w:i/>
                <w:color w:val="0070C0"/>
              </w:rPr>
              <w:t>Les fratries sont toutes placées dans le groupe B.</w:t>
            </w:r>
          </w:p>
          <w:p w:rsidR="00ED1F7C" w:rsidRPr="00CB5901" w:rsidRDefault="00ED1F7C" w:rsidP="006B0A2C">
            <w:pPr>
              <w:pStyle w:val="Paragraphedeliste"/>
              <w:autoSpaceDE w:val="0"/>
              <w:autoSpaceDN w:val="0"/>
              <w:adjustRightInd w:val="0"/>
              <w:rPr>
                <w:rFonts w:ascii="Carlito" w:hAnsi="Carlito" w:cs="Carlito"/>
                <w:b w:val="0"/>
                <w:i/>
                <w:color w:val="0070C0"/>
              </w:rPr>
            </w:pPr>
          </w:p>
          <w:p w:rsidR="00ED1F7C" w:rsidRPr="00695B55" w:rsidRDefault="00ED1F7C" w:rsidP="00ED1F7C">
            <w:pPr>
              <w:pStyle w:val="Paragraphedeliste"/>
              <w:numPr>
                <w:ilvl w:val="0"/>
                <w:numId w:val="3"/>
              </w:numPr>
              <w:autoSpaceDE w:val="0"/>
              <w:autoSpaceDN w:val="0"/>
              <w:adjustRightInd w:val="0"/>
              <w:rPr>
                <w:rFonts w:ascii="Carlito" w:hAnsi="Carlito" w:cs="Carlito"/>
                <w:b w:val="0"/>
                <w:i/>
                <w:color w:val="0070C0"/>
              </w:rPr>
            </w:pPr>
            <w:r>
              <w:rPr>
                <w:rFonts w:ascii="Carlito" w:hAnsi="Carlito" w:cs="Carlito"/>
                <w:b w:val="0"/>
                <w:i/>
                <w:color w:val="0070C0"/>
              </w:rPr>
              <w:t>Les élèves arrivent de manière échelonnée (les horaires ont été étendus comme préconisé dans le protocole sanitaire).</w:t>
            </w:r>
          </w:p>
          <w:p w:rsidR="00ED1F7C" w:rsidRDefault="00ED1F7C" w:rsidP="00ED1F7C">
            <w:pPr>
              <w:pStyle w:val="Paragraphedeliste"/>
              <w:numPr>
                <w:ilvl w:val="0"/>
                <w:numId w:val="3"/>
              </w:numPr>
              <w:autoSpaceDE w:val="0"/>
              <w:autoSpaceDN w:val="0"/>
              <w:adjustRightInd w:val="0"/>
              <w:rPr>
                <w:rFonts w:ascii="Carlito" w:hAnsi="Carlito" w:cs="Carlito"/>
                <w:b w:val="0"/>
                <w:i/>
                <w:color w:val="0070C0"/>
              </w:rPr>
            </w:pPr>
            <w:r>
              <w:rPr>
                <w:rFonts w:ascii="Carlito" w:hAnsi="Carlito" w:cs="Carlito"/>
                <w:b w:val="0"/>
                <w:i/>
                <w:color w:val="0070C0"/>
              </w:rPr>
              <w:t>Les récréations se placent dans 2 endroits différents sur des horaires différents afin d’éviter le brassage des élèves.</w:t>
            </w:r>
          </w:p>
          <w:p w:rsidR="00ED1F7C" w:rsidRPr="00070577" w:rsidRDefault="00ED1F7C" w:rsidP="00ED1F7C">
            <w:pPr>
              <w:pStyle w:val="Paragraphedeliste"/>
              <w:numPr>
                <w:ilvl w:val="0"/>
                <w:numId w:val="3"/>
              </w:numPr>
              <w:autoSpaceDE w:val="0"/>
              <w:autoSpaceDN w:val="0"/>
              <w:adjustRightInd w:val="0"/>
              <w:rPr>
                <w:rFonts w:ascii="Carlito" w:hAnsi="Carlito" w:cs="Carlito"/>
                <w:b w:val="0"/>
                <w:i/>
                <w:color w:val="0070C0"/>
              </w:rPr>
            </w:pPr>
            <w:r>
              <w:rPr>
                <w:rFonts w:ascii="Carlito" w:hAnsi="Carlito" w:cs="Carlito"/>
                <w:b w:val="0"/>
                <w:i/>
                <w:color w:val="0070C0"/>
              </w:rPr>
              <w:t>Le matériel collectif ne pourra pas être utilisé. Aussi, il est conseillé de munir votre enfant d’un petit jeu individuel pour le temps récréatif.</w:t>
            </w:r>
          </w:p>
          <w:p w:rsidR="00ED1F7C" w:rsidRPr="00F2303B" w:rsidRDefault="00ED1F7C" w:rsidP="00ED1F7C">
            <w:pPr>
              <w:pStyle w:val="Paragraphedeliste"/>
              <w:numPr>
                <w:ilvl w:val="0"/>
                <w:numId w:val="3"/>
              </w:numPr>
              <w:autoSpaceDE w:val="0"/>
              <w:autoSpaceDN w:val="0"/>
              <w:adjustRightInd w:val="0"/>
              <w:rPr>
                <w:rFonts w:ascii="Carlito" w:hAnsi="Carlito" w:cs="Carlito"/>
                <w:bCs w:val="0"/>
                <w:i/>
                <w:color w:val="0070C0"/>
                <w:sz w:val="28"/>
                <w:szCs w:val="28"/>
              </w:rPr>
            </w:pPr>
            <w:r w:rsidRPr="00F2303B">
              <w:rPr>
                <w:rFonts w:ascii="Carlito" w:hAnsi="Carlito" w:cs="Carlito"/>
                <w:bCs w:val="0"/>
                <w:i/>
                <w:color w:val="0070C0"/>
                <w:sz w:val="28"/>
                <w:szCs w:val="28"/>
              </w:rPr>
              <w:t>La continuité pédagogique sera assurée pour tous les élèves des niveaux non concernés par la reprise</w:t>
            </w:r>
            <w:r>
              <w:rPr>
                <w:rFonts w:ascii="Carlito" w:hAnsi="Carlito" w:cs="Carlito"/>
                <w:bCs w:val="0"/>
                <w:i/>
                <w:color w:val="0070C0"/>
                <w:sz w:val="28"/>
                <w:szCs w:val="28"/>
              </w:rPr>
              <w:t xml:space="preserve"> (durant les après-midis)</w:t>
            </w:r>
            <w:r w:rsidRPr="00F2303B">
              <w:rPr>
                <w:rFonts w:ascii="Carlito" w:hAnsi="Carlito" w:cs="Carlito"/>
                <w:bCs w:val="0"/>
                <w:i/>
                <w:color w:val="0070C0"/>
                <w:sz w:val="28"/>
                <w:szCs w:val="28"/>
              </w:rPr>
              <w:t>.</w:t>
            </w:r>
          </w:p>
          <w:p w:rsidR="00ED1F7C" w:rsidRPr="003D1201" w:rsidRDefault="00ED1F7C" w:rsidP="006B0A2C">
            <w:pPr>
              <w:autoSpaceDE w:val="0"/>
              <w:autoSpaceDN w:val="0"/>
              <w:adjustRightInd w:val="0"/>
              <w:rPr>
                <w:rFonts w:ascii="Carlito" w:hAnsi="Carlito" w:cs="Carlito"/>
                <w:b w:val="0"/>
                <w:i/>
                <w:color w:val="0070C0"/>
              </w:rPr>
            </w:pPr>
          </w:p>
          <w:p w:rsidR="00ED1F7C" w:rsidRPr="00846DCB" w:rsidRDefault="00ED1F7C" w:rsidP="00ED1F7C">
            <w:pPr>
              <w:pStyle w:val="Paragraphedeliste"/>
              <w:numPr>
                <w:ilvl w:val="0"/>
                <w:numId w:val="5"/>
              </w:numPr>
              <w:autoSpaceDE w:val="0"/>
              <w:autoSpaceDN w:val="0"/>
              <w:adjustRightInd w:val="0"/>
              <w:rPr>
                <w:rFonts w:ascii="Carlito" w:hAnsi="Carlito" w:cs="Carlito"/>
                <w:b w:val="0"/>
                <w:i/>
              </w:rPr>
            </w:pPr>
            <w:r>
              <w:rPr>
                <w:rFonts w:ascii="Carlito" w:hAnsi="Carlito" w:cs="Carlito"/>
                <w:i/>
                <w:color w:val="0070C0"/>
              </w:rPr>
              <w:t>Application des gestes barrières</w:t>
            </w:r>
            <w:r>
              <w:rPr>
                <w:rFonts w:ascii="Calibri" w:hAnsi="Calibri" w:cs="Calibri"/>
                <w:i/>
                <w:color w:val="0070C0"/>
              </w:rPr>
              <w:t> </w:t>
            </w:r>
            <w:r>
              <w:rPr>
                <w:rFonts w:ascii="Carlito" w:hAnsi="Carlito" w:cs="Carlito"/>
                <w:i/>
                <w:color w:val="0070C0"/>
              </w:rPr>
              <w:t>:</w:t>
            </w:r>
          </w:p>
          <w:p w:rsidR="00ED1F7C" w:rsidRPr="00695B55" w:rsidRDefault="00ED1F7C" w:rsidP="006B0A2C">
            <w:pPr>
              <w:autoSpaceDE w:val="0"/>
              <w:autoSpaceDN w:val="0"/>
              <w:adjustRightInd w:val="0"/>
              <w:ind w:left="708"/>
              <w:rPr>
                <w:rFonts w:ascii="Carlito" w:hAnsi="Carlito" w:cs="Carlito"/>
                <w:b w:val="0"/>
                <w:i/>
                <w:color w:val="70AD47" w:themeColor="accent6"/>
              </w:rPr>
            </w:pPr>
            <w:r w:rsidRPr="00695B55">
              <w:rPr>
                <w:rFonts w:ascii="Carlito" w:hAnsi="Carlito" w:cs="Carlito"/>
                <w:b w:val="0"/>
                <w:i/>
                <w:color w:val="70AD47" w:themeColor="accent6"/>
              </w:rPr>
              <w:t xml:space="preserve">Mise à disposition de </w:t>
            </w:r>
            <w:r w:rsidRPr="00695B55">
              <w:rPr>
                <w:rFonts w:ascii="Carlito" w:hAnsi="Carlito" w:cs="Carlito"/>
                <w:i/>
                <w:color w:val="70AD47" w:themeColor="accent6"/>
              </w:rPr>
              <w:t xml:space="preserve">savons </w:t>
            </w:r>
            <w:r>
              <w:rPr>
                <w:rFonts w:ascii="Carlito" w:hAnsi="Carlito" w:cs="Carlito"/>
                <w:i/>
                <w:color w:val="70AD47" w:themeColor="accent6"/>
              </w:rPr>
              <w:t xml:space="preserve">et gel </w:t>
            </w:r>
            <w:proofErr w:type="spellStart"/>
            <w:r>
              <w:rPr>
                <w:rFonts w:ascii="Carlito" w:hAnsi="Carlito" w:cs="Carlito"/>
                <w:i/>
                <w:color w:val="70AD47" w:themeColor="accent6"/>
              </w:rPr>
              <w:t>hydro-alcoolique</w:t>
            </w:r>
            <w:proofErr w:type="spellEnd"/>
            <w:r>
              <w:rPr>
                <w:rFonts w:ascii="Carlito" w:hAnsi="Carlito" w:cs="Carlito"/>
                <w:i/>
                <w:color w:val="70AD47" w:themeColor="accent6"/>
              </w:rPr>
              <w:t xml:space="preserve"> </w:t>
            </w:r>
            <w:r w:rsidRPr="00695B55">
              <w:rPr>
                <w:rFonts w:ascii="Carlito" w:hAnsi="Carlito" w:cs="Carlito"/>
                <w:i/>
                <w:color w:val="70AD47" w:themeColor="accent6"/>
              </w:rPr>
              <w:t>en quantité suffisante</w:t>
            </w:r>
            <w:r w:rsidRPr="00695B55">
              <w:rPr>
                <w:rFonts w:ascii="Carlito" w:hAnsi="Carlito" w:cs="Carlito"/>
                <w:b w:val="0"/>
                <w:i/>
                <w:color w:val="70AD47" w:themeColor="accent6"/>
              </w:rPr>
              <w:t xml:space="preserve"> pour les enfants et pour les personnels</w:t>
            </w:r>
            <w:r>
              <w:rPr>
                <w:rFonts w:ascii="Carlito" w:hAnsi="Carlito" w:cs="Carlito"/>
                <w:b w:val="0"/>
                <w:i/>
                <w:color w:val="70AD47" w:themeColor="accent6"/>
              </w:rPr>
              <w:t xml:space="preserve">. </w:t>
            </w:r>
            <w:r w:rsidRPr="00695B55">
              <w:rPr>
                <w:rFonts w:ascii="Carlito" w:hAnsi="Carlito" w:cs="Carlito"/>
                <w:b w:val="0"/>
                <w:i/>
                <w:color w:val="70AD47" w:themeColor="accent6"/>
              </w:rPr>
              <w:t xml:space="preserve">Le gel </w:t>
            </w:r>
            <w:proofErr w:type="spellStart"/>
            <w:r w:rsidRPr="00C769AB">
              <w:rPr>
                <w:rFonts w:ascii="Carlito" w:hAnsi="Carlito" w:cs="Carlito"/>
                <w:b w:val="0"/>
                <w:i/>
                <w:color w:val="70AD47" w:themeColor="accent6"/>
              </w:rPr>
              <w:t>hydro-alcoolique</w:t>
            </w:r>
            <w:proofErr w:type="spellEnd"/>
            <w:r w:rsidRPr="00C769AB">
              <w:rPr>
                <w:rFonts w:ascii="Carlito" w:hAnsi="Carlito" w:cs="Carlito"/>
                <w:b w:val="0"/>
                <w:i/>
                <w:color w:val="70AD47" w:themeColor="accent6"/>
              </w:rPr>
              <w:t xml:space="preserve"> </w:t>
            </w:r>
            <w:r w:rsidRPr="00695B55">
              <w:rPr>
                <w:rFonts w:ascii="Carlito" w:hAnsi="Carlito" w:cs="Carlito"/>
                <w:b w:val="0"/>
                <w:i/>
                <w:color w:val="70AD47" w:themeColor="accent6"/>
              </w:rPr>
              <w:t>n’est pas recommandé pour les enfants (risques d’ingestion ou d’éclaboussures dans les yeux)</w:t>
            </w:r>
            <w:r w:rsidRPr="00070577">
              <w:rPr>
                <w:rFonts w:ascii="Calibri" w:hAnsi="Calibri" w:cs="Calibri"/>
                <w:b w:val="0"/>
                <w:bCs w:val="0"/>
                <w:color w:val="000000"/>
              </w:rPr>
              <w:t xml:space="preserve"> </w:t>
            </w:r>
            <w:r w:rsidRPr="00C769AB">
              <w:rPr>
                <w:rFonts w:ascii="Carlito" w:hAnsi="Carlito" w:cs="Carlito"/>
                <w:b w:val="0"/>
                <w:i/>
                <w:color w:val="70AD47" w:themeColor="accent6"/>
              </w:rPr>
              <w:t xml:space="preserve">cependant, </w:t>
            </w:r>
            <w:r>
              <w:rPr>
                <w:rFonts w:ascii="Carlito" w:hAnsi="Carlito" w:cs="Carlito"/>
                <w:b w:val="0"/>
                <w:i/>
                <w:color w:val="70AD47" w:themeColor="accent6"/>
              </w:rPr>
              <w:t>à défaut, il peut être envisagé</w:t>
            </w:r>
            <w:r w:rsidRPr="00070577">
              <w:rPr>
                <w:rFonts w:ascii="Carlito" w:hAnsi="Carlito" w:cs="Carlito"/>
                <w:b w:val="0"/>
                <w:i/>
                <w:color w:val="70AD47" w:themeColor="accent6"/>
              </w:rPr>
              <w:t xml:space="preserve">, y compris en l’absence d’accès immédiat à un point d’eau pour les plus jeunes, </w:t>
            </w:r>
            <w:r w:rsidRPr="00C769AB">
              <w:rPr>
                <w:rFonts w:ascii="Carlito" w:hAnsi="Carlito" w:cs="Carlito"/>
                <w:i/>
                <w:color w:val="70AD47" w:themeColor="accent6"/>
              </w:rPr>
              <w:t>sous le contrôle étroit d’un adulte</w:t>
            </w:r>
            <w:r w:rsidRPr="00070577">
              <w:rPr>
                <w:rFonts w:ascii="Carlito" w:hAnsi="Carlito" w:cs="Carlito"/>
                <w:b w:val="0"/>
                <w:i/>
                <w:color w:val="70AD47" w:themeColor="accent6"/>
              </w:rPr>
              <w:t>.</w:t>
            </w:r>
          </w:p>
          <w:p w:rsidR="00ED1F7C" w:rsidRPr="00C769AB" w:rsidRDefault="00ED1F7C" w:rsidP="006B0A2C">
            <w:pPr>
              <w:autoSpaceDE w:val="0"/>
              <w:autoSpaceDN w:val="0"/>
              <w:adjustRightInd w:val="0"/>
              <w:ind w:left="708"/>
              <w:rPr>
                <w:rFonts w:ascii="Carlito" w:hAnsi="Carlito" w:cs="Carlito"/>
                <w:b w:val="0"/>
                <w:i/>
                <w:color w:val="70AD47" w:themeColor="accent6"/>
              </w:rPr>
            </w:pPr>
            <w:r w:rsidRPr="00695B55">
              <w:rPr>
                <w:rFonts w:ascii="Carlito" w:hAnsi="Carlito" w:cs="Carlito"/>
                <w:i/>
                <w:color w:val="70AD47" w:themeColor="accent6"/>
              </w:rPr>
              <w:t>Le lavage de mains des enfants organisé</w:t>
            </w:r>
            <w:r w:rsidRPr="00695B55">
              <w:rPr>
                <w:rFonts w:ascii="Carlito" w:hAnsi="Carlito" w:cs="Carlito"/>
                <w:b w:val="0"/>
                <w:i/>
                <w:color w:val="70AD47" w:themeColor="accent6"/>
              </w:rPr>
              <w:t xml:space="preserve"> à l’arrivée sur l’école</w:t>
            </w:r>
            <w:r w:rsidRPr="00695B55">
              <w:rPr>
                <w:rFonts w:ascii="Calibri" w:hAnsi="Calibri" w:cs="Calibri"/>
                <w:b w:val="0"/>
                <w:i/>
                <w:color w:val="70AD47" w:themeColor="accent6"/>
              </w:rPr>
              <w:t> </w:t>
            </w:r>
            <w:r w:rsidRPr="00695B55">
              <w:rPr>
                <w:rFonts w:ascii="Carlito" w:hAnsi="Carlito" w:cs="Carlito"/>
                <w:b w:val="0"/>
                <w:i/>
                <w:color w:val="70AD47" w:themeColor="accent6"/>
              </w:rPr>
              <w:t>; après la classe</w:t>
            </w:r>
            <w:r w:rsidRPr="00695B55">
              <w:rPr>
                <w:rFonts w:ascii="Calibri" w:hAnsi="Calibri" w:cs="Calibri"/>
                <w:b w:val="0"/>
                <w:i/>
                <w:color w:val="70AD47" w:themeColor="accent6"/>
              </w:rPr>
              <w:t> </w:t>
            </w:r>
            <w:r w:rsidRPr="00695B55">
              <w:rPr>
                <w:rFonts w:ascii="Carlito" w:hAnsi="Carlito" w:cs="Carlito"/>
                <w:b w:val="0"/>
                <w:i/>
                <w:color w:val="70AD47" w:themeColor="accent6"/>
              </w:rPr>
              <w:t xml:space="preserve">; à chaque retour en classe (après la récréation) et au passage à la </w:t>
            </w:r>
            <w:r w:rsidRPr="00C769AB">
              <w:rPr>
                <w:rFonts w:ascii="Carlito" w:hAnsi="Carlito" w:cs="Carlito"/>
                <w:b w:val="0"/>
                <w:i/>
                <w:color w:val="70AD47" w:themeColor="accent6"/>
              </w:rPr>
              <w:t>cantine</w:t>
            </w:r>
            <w:r w:rsidRPr="00C769AB">
              <w:rPr>
                <w:rFonts w:ascii="Calibri" w:hAnsi="Calibri" w:cs="Calibri"/>
                <w:b w:val="0"/>
                <w:color w:val="000000"/>
                <w:sz w:val="24"/>
                <w:szCs w:val="24"/>
              </w:rPr>
              <w:t xml:space="preserve"> </w:t>
            </w:r>
            <w:r w:rsidRPr="00C769AB">
              <w:rPr>
                <w:rFonts w:ascii="Carlito" w:hAnsi="Carlito" w:cs="Carlito"/>
                <w:b w:val="0"/>
                <w:i/>
                <w:color w:val="70AD47" w:themeColor="accent6"/>
              </w:rPr>
              <w:t>avant d’aller aux toilettes et après y être allé ; après s’être mouché, avoir toussé, avoir éternué (eau, savon liquide, papier à usage unique)</w:t>
            </w:r>
          </w:p>
          <w:p w:rsidR="00ED1F7C" w:rsidRDefault="00ED1F7C" w:rsidP="006B0A2C">
            <w:pPr>
              <w:autoSpaceDE w:val="0"/>
              <w:autoSpaceDN w:val="0"/>
              <w:adjustRightInd w:val="0"/>
              <w:ind w:left="708"/>
              <w:rPr>
                <w:rFonts w:ascii="Carlito" w:hAnsi="Carlito" w:cs="Carlito"/>
                <w:b w:val="0"/>
                <w:i/>
                <w:color w:val="70AD47" w:themeColor="accent6"/>
              </w:rPr>
            </w:pPr>
          </w:p>
          <w:p w:rsidR="00ED1F7C" w:rsidRDefault="00ED1F7C" w:rsidP="006B0A2C">
            <w:pPr>
              <w:autoSpaceDE w:val="0"/>
              <w:autoSpaceDN w:val="0"/>
              <w:adjustRightInd w:val="0"/>
              <w:ind w:left="708"/>
              <w:rPr>
                <w:rFonts w:ascii="Carlito" w:hAnsi="Carlito" w:cs="Carlito"/>
                <w:b w:val="0"/>
                <w:i/>
                <w:color w:val="70AD47" w:themeColor="accent6"/>
              </w:rPr>
            </w:pPr>
            <w:r w:rsidRPr="00C769AB">
              <w:rPr>
                <w:rFonts w:ascii="Carlito" w:hAnsi="Carlito" w:cs="Carlito"/>
                <w:i/>
                <w:color w:val="70AD47" w:themeColor="accent6"/>
              </w:rPr>
              <w:t xml:space="preserve">Les masques </w:t>
            </w:r>
            <w:r w:rsidRPr="00C769AB">
              <w:rPr>
                <w:rFonts w:ascii="Carlito" w:hAnsi="Carlito" w:cs="Carlito"/>
                <w:b w:val="0"/>
                <w:i/>
                <w:color w:val="70AD47" w:themeColor="accent6"/>
              </w:rPr>
              <w:t>seront disponibles pour les adultes</w:t>
            </w:r>
            <w:r>
              <w:rPr>
                <w:rFonts w:ascii="Carlito" w:hAnsi="Carlito" w:cs="Carlito"/>
                <w:b w:val="0"/>
                <w:i/>
                <w:color w:val="70AD47" w:themeColor="accent6"/>
              </w:rPr>
              <w:t xml:space="preserve">, </w:t>
            </w:r>
            <w:r w:rsidRPr="00C769AB">
              <w:rPr>
                <w:rFonts w:ascii="Carlito" w:hAnsi="Carlito" w:cs="Carlito"/>
                <w:b w:val="0"/>
                <w:i/>
                <w:color w:val="70AD47" w:themeColor="accent6"/>
              </w:rPr>
              <w:t xml:space="preserve">masques dits « grand public » de catégorie 1 à raison de deux masques par jour de présence dans les écoles. </w:t>
            </w:r>
          </w:p>
          <w:p w:rsidR="00ED1F7C" w:rsidRPr="00C769AB" w:rsidRDefault="00ED1F7C" w:rsidP="006B0A2C">
            <w:pPr>
              <w:autoSpaceDE w:val="0"/>
              <w:autoSpaceDN w:val="0"/>
              <w:adjustRightInd w:val="0"/>
              <w:ind w:left="708"/>
              <w:rPr>
                <w:rFonts w:ascii="Carlito" w:hAnsi="Carlito" w:cs="Carlito"/>
                <w:i/>
                <w:color w:val="70AD47" w:themeColor="accent6"/>
              </w:rPr>
            </w:pPr>
            <w:r w:rsidRPr="00C769AB">
              <w:rPr>
                <w:rFonts w:ascii="Carlito" w:hAnsi="Carlito" w:cs="Carlito"/>
                <w:i/>
                <w:color w:val="70AD47" w:themeColor="accent6"/>
              </w:rPr>
              <w:t xml:space="preserve">Pour les élèves des écoles maternelles le port de masque est à proscrire. </w:t>
            </w:r>
          </w:p>
          <w:p w:rsidR="00ED1F7C" w:rsidRPr="00C769AB" w:rsidRDefault="00ED1F7C" w:rsidP="006B0A2C">
            <w:pPr>
              <w:autoSpaceDE w:val="0"/>
              <w:autoSpaceDN w:val="0"/>
              <w:adjustRightInd w:val="0"/>
              <w:ind w:left="708"/>
              <w:rPr>
                <w:rFonts w:ascii="Carlito" w:hAnsi="Carlito" w:cs="Carlito"/>
                <w:i/>
                <w:color w:val="70AD47" w:themeColor="accent6"/>
              </w:rPr>
            </w:pPr>
            <w:r w:rsidRPr="00C769AB">
              <w:rPr>
                <w:rFonts w:ascii="Carlito" w:hAnsi="Carlito" w:cs="Carlito"/>
                <w:b w:val="0"/>
                <w:i/>
                <w:color w:val="70AD47" w:themeColor="accent6"/>
              </w:rPr>
              <w:t>Pour les élèves des écoles élémentaires, le port du masque n’est pas recommandé mais les enfants peuvent en être équipés s’ils le souhaitent et s’ils sont en mesure de le porter sans risque de mésusage.</w:t>
            </w:r>
            <w:r w:rsidRPr="00C769AB">
              <w:rPr>
                <w:rFonts w:ascii="Calibri" w:hAnsi="Calibri" w:cs="Calibri"/>
                <w:color w:val="000000"/>
              </w:rPr>
              <w:t xml:space="preserve"> </w:t>
            </w:r>
            <w:r w:rsidRPr="00C769AB">
              <w:rPr>
                <w:rFonts w:ascii="Carlito" w:hAnsi="Carlito" w:cs="Carlito"/>
                <w:i/>
                <w:color w:val="70AD47" w:themeColor="accent6"/>
              </w:rPr>
              <w:t xml:space="preserve">Il appartiendra aux parents de fournir des masques à leurs enfants lorsque les masques seront accessibles aisément à l’ensemble de la population. </w:t>
            </w:r>
          </w:p>
          <w:p w:rsidR="00ED1F7C" w:rsidRPr="000929E1" w:rsidRDefault="00ED1F7C" w:rsidP="00ED1F7C">
            <w:pPr>
              <w:pStyle w:val="Paragraphedeliste"/>
              <w:numPr>
                <w:ilvl w:val="0"/>
                <w:numId w:val="5"/>
              </w:numPr>
              <w:rPr>
                <w:rFonts w:ascii="Carlito" w:hAnsi="Carlito" w:cs="Carlito"/>
                <w:i/>
                <w:color w:val="70AD47" w:themeColor="accent6"/>
              </w:rPr>
            </w:pPr>
            <w:r>
              <w:rPr>
                <w:rFonts w:ascii="Carlito" w:hAnsi="Carlito" w:cs="Carlito"/>
                <w:i/>
                <w:color w:val="0070C0"/>
              </w:rPr>
              <w:t>Distanciation sociale</w:t>
            </w:r>
            <w:r>
              <w:rPr>
                <w:rFonts w:ascii="Calibri" w:hAnsi="Calibri" w:cs="Calibri"/>
                <w:i/>
                <w:color w:val="0070C0"/>
              </w:rPr>
              <w:t> </w:t>
            </w:r>
            <w:r w:rsidRPr="00695B55">
              <w:rPr>
                <w:rFonts w:ascii="Carlito" w:hAnsi="Carlito" w:cs="Carlito"/>
                <w:b w:val="0"/>
                <w:i/>
                <w:color w:val="70AD47" w:themeColor="accent6"/>
              </w:rPr>
              <w:t xml:space="preserve">: La distance minimale d’un mètre en classe et en rang sera de mise. </w:t>
            </w:r>
          </w:p>
          <w:p w:rsidR="00ED1F7C" w:rsidRDefault="00ED1F7C" w:rsidP="006B0A2C">
            <w:pPr>
              <w:ind w:left="708"/>
              <w:rPr>
                <w:rFonts w:ascii="Carlito" w:hAnsi="Carlito" w:cs="Carlito"/>
                <w:bCs w:val="0"/>
                <w:i/>
                <w:color w:val="70AD47" w:themeColor="accent6"/>
              </w:rPr>
            </w:pPr>
            <w:r w:rsidRPr="000929E1">
              <w:rPr>
                <w:rFonts w:ascii="Carlito" w:hAnsi="Carlito" w:cs="Carlito"/>
                <w:b w:val="0"/>
                <w:i/>
                <w:color w:val="70AD47" w:themeColor="accent6"/>
              </w:rPr>
              <w:t xml:space="preserve">Les enfants </w:t>
            </w:r>
            <w:r w:rsidR="00B90048">
              <w:rPr>
                <w:rFonts w:ascii="Carlito" w:hAnsi="Carlito" w:cs="Carlito"/>
                <w:b w:val="0"/>
                <w:i/>
                <w:color w:val="70AD47" w:themeColor="accent6"/>
              </w:rPr>
              <w:t>n</w:t>
            </w:r>
            <w:r w:rsidRPr="000929E1">
              <w:rPr>
                <w:rFonts w:ascii="Carlito" w:hAnsi="Carlito" w:cs="Carlito"/>
                <w:b w:val="0"/>
                <w:i/>
                <w:color w:val="70AD47" w:themeColor="accent6"/>
              </w:rPr>
              <w:t xml:space="preserve">e pourront échanger leur matériel personnel : trousse avec un crayon à papier / crayons de couleurs / </w:t>
            </w:r>
            <w:proofErr w:type="gramStart"/>
            <w:r w:rsidRPr="000929E1">
              <w:rPr>
                <w:rFonts w:ascii="Carlito" w:hAnsi="Carlito" w:cs="Carlito"/>
                <w:b w:val="0"/>
                <w:i/>
                <w:color w:val="70AD47" w:themeColor="accent6"/>
              </w:rPr>
              <w:t xml:space="preserve">feutres </w:t>
            </w:r>
            <w:r w:rsidR="00E0650A">
              <w:rPr>
                <w:rFonts w:ascii="Carlito" w:hAnsi="Carlito" w:cs="Carlito"/>
                <w:b w:val="0"/>
                <w:i/>
                <w:color w:val="70AD47" w:themeColor="accent6"/>
              </w:rPr>
              <w:t>.</w:t>
            </w:r>
            <w:proofErr w:type="gramEnd"/>
          </w:p>
          <w:p w:rsidR="00E0650A" w:rsidRPr="000929E1" w:rsidRDefault="00E0650A" w:rsidP="006B0A2C">
            <w:pPr>
              <w:ind w:left="708"/>
              <w:rPr>
                <w:rFonts w:ascii="Carlito" w:hAnsi="Carlito" w:cs="Carlito"/>
                <w:b w:val="0"/>
                <w:i/>
                <w:color w:val="70AD47" w:themeColor="accent6"/>
              </w:rPr>
            </w:pPr>
            <w:r>
              <w:rPr>
                <w:rFonts w:ascii="Carlito" w:hAnsi="Carlito" w:cs="Carlito"/>
                <w:b w:val="0"/>
                <w:i/>
                <w:color w:val="70AD47" w:themeColor="accent6"/>
              </w:rPr>
              <w:t>Les porte-manteaux seront étiquetés en fonction du groupe de l’enfant (ils seront ainsi plus espacés les uns des autres). Les prénoms des élèves seront fixés sur leur table de travail. Les tables seront espacées selon les distances préconisées. Dans les classes de grande section, les jeux à portée de main des élèves seront enlevés, ou protégés par des rubalises afin d’éviter toute tentation.</w:t>
            </w:r>
          </w:p>
          <w:p w:rsidR="00E34DDB" w:rsidRDefault="00E34DDB" w:rsidP="006B0A2C">
            <w:pPr>
              <w:ind w:left="708"/>
              <w:rPr>
                <w:rFonts w:ascii="Carlito" w:hAnsi="Carlito" w:cs="Carlito"/>
                <w:bCs w:val="0"/>
                <w:i/>
                <w:color w:val="70AD47" w:themeColor="accent6"/>
              </w:rPr>
            </w:pPr>
            <w:r w:rsidRPr="005649EA">
              <w:rPr>
                <w:rFonts w:ascii="Carlito" w:hAnsi="Carlito" w:cs="Carlito"/>
                <w:bCs w:val="0"/>
                <w:i/>
                <w:color w:val="70AD47" w:themeColor="accent6"/>
              </w:rPr>
              <w:t>Aménagement des locaux </w:t>
            </w:r>
            <w:r>
              <w:rPr>
                <w:rFonts w:ascii="Carlito" w:hAnsi="Carlito" w:cs="Carlito"/>
                <w:b w:val="0"/>
                <w:i/>
                <w:color w:val="70AD47" w:themeColor="accent6"/>
              </w:rPr>
              <w:t>: la porte d’entrée du hall de gauche servira pour le sens des entrées dans le hall ; celle de droite servira de porte de sortie du bâtiment. Une signalétique sera apposée sur les portes.</w:t>
            </w:r>
          </w:p>
          <w:p w:rsidR="00ED1F7C" w:rsidRDefault="00ED1F7C" w:rsidP="006B0A2C">
            <w:pPr>
              <w:ind w:left="708"/>
              <w:rPr>
                <w:rFonts w:ascii="Carlito" w:hAnsi="Carlito" w:cs="Carlito"/>
                <w:b w:val="0"/>
                <w:bCs w:val="0"/>
                <w:i/>
                <w:color w:val="70AD47" w:themeColor="accent6"/>
              </w:rPr>
            </w:pPr>
            <w:r w:rsidRPr="00695B55">
              <w:rPr>
                <w:rFonts w:ascii="Carlito" w:hAnsi="Carlito" w:cs="Carlito"/>
                <w:b w:val="0"/>
                <w:i/>
                <w:color w:val="70AD47" w:themeColor="accent6"/>
              </w:rPr>
              <w:t>Les récréations seront organisées par groupes de classes en tenant compte des recommandations en termes de distanciation et de gestes barrière</w:t>
            </w:r>
            <w:r w:rsidRPr="00695B55">
              <w:rPr>
                <w:rFonts w:ascii="Carlito" w:hAnsi="Carlito" w:cs="Carlito"/>
                <w:i/>
                <w:color w:val="70AD47" w:themeColor="accent6"/>
              </w:rPr>
              <w:t xml:space="preserve"> </w:t>
            </w:r>
            <w:r w:rsidR="00E34DDB">
              <w:rPr>
                <w:rFonts w:ascii="Carlito" w:hAnsi="Carlito" w:cs="Carlito"/>
                <w:b w:val="0"/>
                <w:i/>
                <w:color w:val="70AD47" w:themeColor="accent6"/>
              </w:rPr>
              <w:t>(voir horaires et lieux de récréation dans le tableau ci-dessous)</w:t>
            </w:r>
            <w:r w:rsidRPr="00695B55">
              <w:rPr>
                <w:rFonts w:ascii="Carlito" w:hAnsi="Carlito" w:cs="Carlito"/>
                <w:i/>
                <w:color w:val="70AD47" w:themeColor="accent6"/>
              </w:rPr>
              <w:t xml:space="preserve"> </w:t>
            </w:r>
          </w:p>
          <w:p w:rsidR="00E34DDB" w:rsidRPr="00174067" w:rsidRDefault="00E34DDB" w:rsidP="006B0A2C">
            <w:pPr>
              <w:ind w:left="708"/>
              <w:rPr>
                <w:rFonts w:ascii="Carlito" w:hAnsi="Carlito" w:cs="Carlito"/>
                <w:b w:val="0"/>
                <w:i/>
                <w:color w:val="70AD47" w:themeColor="accent6"/>
              </w:rPr>
            </w:pPr>
            <w:r>
              <w:rPr>
                <w:rFonts w:ascii="Carlito" w:hAnsi="Carlito" w:cs="Carlito"/>
                <w:b w:val="0"/>
                <w:i/>
                <w:color w:val="70AD47" w:themeColor="accent6"/>
              </w:rPr>
              <w:t xml:space="preserve">Des </w:t>
            </w:r>
            <w:r w:rsidRPr="005649EA">
              <w:rPr>
                <w:rFonts w:ascii="Carlito" w:hAnsi="Carlito" w:cs="Carlito"/>
                <w:bCs w:val="0"/>
                <w:i/>
                <w:color w:val="70AD47" w:themeColor="accent6"/>
              </w:rPr>
              <w:t>rubalises</w:t>
            </w:r>
            <w:r>
              <w:rPr>
                <w:rFonts w:ascii="Carlito" w:hAnsi="Carlito" w:cs="Carlito"/>
                <w:b w:val="0"/>
                <w:i/>
                <w:color w:val="70AD47" w:themeColor="accent6"/>
              </w:rPr>
              <w:t xml:space="preserve"> seront placées sur les jeux de cour côté maternelle.</w:t>
            </w:r>
          </w:p>
          <w:p w:rsidR="00ED1F7C" w:rsidRPr="00695B55" w:rsidRDefault="00ED1F7C" w:rsidP="00ED1F7C">
            <w:pPr>
              <w:pStyle w:val="Paragraphedeliste"/>
              <w:numPr>
                <w:ilvl w:val="0"/>
                <w:numId w:val="5"/>
              </w:numPr>
              <w:autoSpaceDE w:val="0"/>
              <w:autoSpaceDN w:val="0"/>
              <w:adjustRightInd w:val="0"/>
              <w:rPr>
                <w:rFonts w:ascii="Carlito" w:hAnsi="Carlito" w:cs="Carlito"/>
                <w:b w:val="0"/>
                <w:i/>
                <w:color w:val="70AD47" w:themeColor="accent6"/>
              </w:rPr>
            </w:pPr>
            <w:r w:rsidRPr="00226142">
              <w:rPr>
                <w:rFonts w:ascii="Carlito" w:hAnsi="Carlito" w:cs="Carlito"/>
                <w:i/>
                <w:color w:val="0070C0"/>
              </w:rPr>
              <w:lastRenderedPageBreak/>
              <w:t>Limiter le brassage des enfants</w:t>
            </w:r>
            <w:r w:rsidRPr="00226142">
              <w:rPr>
                <w:rFonts w:ascii="Calibri" w:hAnsi="Calibri" w:cs="Calibri"/>
                <w:i/>
                <w:color w:val="0070C0"/>
              </w:rPr>
              <w:t> </w:t>
            </w:r>
            <w:r w:rsidRPr="00226142">
              <w:rPr>
                <w:rFonts w:ascii="Carlito" w:hAnsi="Carlito" w:cs="Carlito"/>
                <w:i/>
                <w:color w:val="0070C0"/>
              </w:rPr>
              <w:t>:</w:t>
            </w:r>
            <w:r>
              <w:rPr>
                <w:rFonts w:ascii="Carlito" w:hAnsi="Carlito" w:cs="Carlito"/>
                <w:i/>
                <w:color w:val="0070C0"/>
              </w:rPr>
              <w:t xml:space="preserve"> </w:t>
            </w:r>
            <w:r w:rsidRPr="00695B55">
              <w:rPr>
                <w:rFonts w:ascii="Carlito" w:hAnsi="Carlito" w:cs="Carlito"/>
                <w:b w:val="0"/>
                <w:i/>
                <w:color w:val="70AD47" w:themeColor="accent6"/>
              </w:rPr>
              <w:t xml:space="preserve">Les élèves seront accueillis par groupe de 8 à 15 enfants. </w:t>
            </w:r>
            <w:r w:rsidRPr="008B631D">
              <w:rPr>
                <w:rFonts w:ascii="Carlito" w:hAnsi="Carlito" w:cs="Carlito"/>
                <w:b w:val="0"/>
                <w:i/>
                <w:color w:val="70AD47" w:themeColor="accent6"/>
              </w:rPr>
              <w:t>La stabilité des classes et des groupes d’élèves contribue à la limitation du brassage. L’objectif est de limiter les croisements entre élèves de classes différentes ou de niveaux différents</w:t>
            </w:r>
            <w:r>
              <w:rPr>
                <w:rFonts w:ascii="Carlito" w:hAnsi="Carlito" w:cs="Carlito"/>
                <w:b w:val="0"/>
                <w:i/>
                <w:color w:val="70AD47" w:themeColor="accent6"/>
              </w:rPr>
              <w:t>.</w:t>
            </w:r>
            <w:r w:rsidRPr="008B631D">
              <w:rPr>
                <w:rFonts w:ascii="Carlito" w:hAnsi="Carlito" w:cs="Carlito"/>
                <w:b w:val="0"/>
                <w:i/>
                <w:color w:val="70AD47" w:themeColor="accent6"/>
              </w:rPr>
              <w:t xml:space="preserve"> </w:t>
            </w:r>
          </w:p>
          <w:p w:rsidR="00ED1F7C" w:rsidRPr="007A1597" w:rsidRDefault="00ED1F7C" w:rsidP="00ED1F7C">
            <w:pPr>
              <w:pStyle w:val="Paragraphedeliste"/>
              <w:numPr>
                <w:ilvl w:val="0"/>
                <w:numId w:val="5"/>
              </w:numPr>
              <w:rPr>
                <w:rFonts w:ascii="Carlito" w:hAnsi="Carlito" w:cs="Carlito"/>
                <w:i/>
              </w:rPr>
            </w:pPr>
            <w:r w:rsidRPr="007A1597">
              <w:rPr>
                <w:rFonts w:ascii="Carlito" w:hAnsi="Carlito" w:cs="Carlito"/>
                <w:i/>
                <w:color w:val="0070C0"/>
              </w:rPr>
              <w:t>Nettoyage et désinfection des locaux et matériels, ventilation régulière des locaux utilisés</w:t>
            </w:r>
            <w:r w:rsidRPr="007A1597">
              <w:rPr>
                <w:rFonts w:ascii="Carlito" w:hAnsi="Carlito" w:cs="Carlito"/>
                <w:i/>
              </w:rPr>
              <w:t>.</w:t>
            </w:r>
          </w:p>
          <w:p w:rsidR="00ED1F7C" w:rsidRDefault="00ED1F7C" w:rsidP="006B0A2C">
            <w:pPr>
              <w:autoSpaceDE w:val="0"/>
              <w:autoSpaceDN w:val="0"/>
              <w:adjustRightInd w:val="0"/>
              <w:ind w:left="708"/>
              <w:rPr>
                <w:rFonts w:ascii="Carlito" w:hAnsi="Carlito" w:cs="Carlito"/>
                <w:bCs w:val="0"/>
                <w:i/>
                <w:color w:val="70AD47" w:themeColor="accent6"/>
              </w:rPr>
            </w:pPr>
            <w:r w:rsidRPr="008B631D">
              <w:rPr>
                <w:rFonts w:ascii="Carlito" w:hAnsi="Carlito" w:cs="Carlito"/>
                <w:b w:val="0"/>
                <w:i/>
                <w:color w:val="70AD47" w:themeColor="accent6"/>
              </w:rPr>
              <w:t xml:space="preserve">L’aération des locaux est fréquemment réalisée et dure au moins 10 minutes à chaque fois. Les salles de classe et autres locaux occupés pendant la journée sont aérés le matin avant l’arrivée des élèves, pendant chaque récréation, au moment du déjeuner et le soir pendant le nettoyage des </w:t>
            </w:r>
            <w:r w:rsidR="00E34DDB">
              <w:rPr>
                <w:rFonts w:ascii="Carlito" w:hAnsi="Carlito" w:cs="Carlito"/>
                <w:b w:val="0"/>
                <w:i/>
                <w:color w:val="70AD47" w:themeColor="accent6"/>
              </w:rPr>
              <w:t>locaux durant l’après-midi</w:t>
            </w:r>
            <w:r w:rsidR="005649EA">
              <w:rPr>
                <w:rFonts w:ascii="Carlito" w:hAnsi="Carlito" w:cs="Carlito"/>
                <w:b w:val="0"/>
                <w:i/>
                <w:color w:val="70AD47" w:themeColor="accent6"/>
              </w:rPr>
              <w:t xml:space="preserve"> (voir aussi temps </w:t>
            </w:r>
            <w:proofErr w:type="spellStart"/>
            <w:r w:rsidR="005649EA">
              <w:rPr>
                <w:rFonts w:ascii="Carlito" w:hAnsi="Carlito" w:cs="Carlito"/>
                <w:b w:val="0"/>
                <w:i/>
                <w:color w:val="70AD47" w:themeColor="accent6"/>
              </w:rPr>
              <w:t>péri-scolaire</w:t>
            </w:r>
            <w:proofErr w:type="spellEnd"/>
            <w:r w:rsidR="005649EA">
              <w:rPr>
                <w:rFonts w:ascii="Carlito" w:hAnsi="Carlito" w:cs="Carlito"/>
                <w:b w:val="0"/>
                <w:i/>
                <w:color w:val="70AD47" w:themeColor="accent6"/>
              </w:rPr>
              <w:t>).</w:t>
            </w:r>
          </w:p>
          <w:p w:rsidR="00E34DDB" w:rsidRPr="00070577" w:rsidRDefault="00E34DDB" w:rsidP="006B0A2C">
            <w:pPr>
              <w:autoSpaceDE w:val="0"/>
              <w:autoSpaceDN w:val="0"/>
              <w:adjustRightInd w:val="0"/>
              <w:ind w:left="708"/>
              <w:rPr>
                <w:rFonts w:ascii="Carlito" w:hAnsi="Carlito" w:cs="Carlito"/>
                <w:b w:val="0"/>
                <w:i/>
                <w:color w:val="000000" w:themeColor="text1"/>
              </w:rPr>
            </w:pPr>
          </w:p>
          <w:tbl>
            <w:tblPr>
              <w:tblStyle w:val="Grilledutableau"/>
              <w:tblW w:w="0" w:type="auto"/>
              <w:tblLook w:val="04A0" w:firstRow="1" w:lastRow="0" w:firstColumn="1" w:lastColumn="0" w:noHBand="0" w:noVBand="1"/>
            </w:tblPr>
            <w:tblGrid>
              <w:gridCol w:w="2051"/>
              <w:gridCol w:w="2058"/>
              <w:gridCol w:w="2053"/>
              <w:gridCol w:w="2053"/>
              <w:gridCol w:w="2053"/>
            </w:tblGrid>
            <w:tr w:rsidR="00E34DDB" w:rsidRPr="008562AE" w:rsidTr="00F37EBE">
              <w:tc>
                <w:tcPr>
                  <w:tcW w:w="2091" w:type="dxa"/>
                </w:tcPr>
                <w:p w:rsidR="00E34DDB" w:rsidRDefault="00E34DDB" w:rsidP="00E34DDB"/>
              </w:tc>
              <w:tc>
                <w:tcPr>
                  <w:tcW w:w="2091" w:type="dxa"/>
                </w:tcPr>
                <w:p w:rsidR="00E34DDB" w:rsidRDefault="00E34DDB" w:rsidP="00E34DDB">
                  <w:pPr>
                    <w:jc w:val="center"/>
                    <w:rPr>
                      <w:b/>
                      <w:bCs/>
                    </w:rPr>
                  </w:pPr>
                  <w:r>
                    <w:rPr>
                      <w:b/>
                      <w:bCs/>
                    </w:rPr>
                    <w:t>CLASSE 2</w:t>
                  </w:r>
                </w:p>
                <w:p w:rsidR="00E34DDB" w:rsidRPr="008562AE" w:rsidRDefault="00E34DDB" w:rsidP="00E34DDB">
                  <w:pPr>
                    <w:jc w:val="center"/>
                    <w:rPr>
                      <w:b/>
                      <w:bCs/>
                    </w:rPr>
                  </w:pPr>
                  <w:r>
                    <w:rPr>
                      <w:b/>
                      <w:bCs/>
                    </w:rPr>
                    <w:t>(1 jour sur 2)</w:t>
                  </w:r>
                </w:p>
              </w:tc>
              <w:tc>
                <w:tcPr>
                  <w:tcW w:w="2091" w:type="dxa"/>
                </w:tcPr>
                <w:p w:rsidR="00E34DDB" w:rsidRPr="008562AE" w:rsidRDefault="00E34DDB" w:rsidP="00E34DDB">
                  <w:pPr>
                    <w:jc w:val="center"/>
                    <w:rPr>
                      <w:b/>
                      <w:bCs/>
                    </w:rPr>
                  </w:pPr>
                  <w:r>
                    <w:rPr>
                      <w:b/>
                      <w:bCs/>
                    </w:rPr>
                    <w:t>CLASSE 3</w:t>
                  </w:r>
                </w:p>
              </w:tc>
              <w:tc>
                <w:tcPr>
                  <w:tcW w:w="2091" w:type="dxa"/>
                </w:tcPr>
                <w:p w:rsidR="00E34DDB" w:rsidRPr="008562AE" w:rsidRDefault="00E34DDB" w:rsidP="00E34DDB">
                  <w:pPr>
                    <w:jc w:val="center"/>
                    <w:rPr>
                      <w:b/>
                      <w:bCs/>
                    </w:rPr>
                  </w:pPr>
                  <w:r>
                    <w:rPr>
                      <w:b/>
                      <w:bCs/>
                    </w:rPr>
                    <w:t>CLASSE 4</w:t>
                  </w:r>
                </w:p>
              </w:tc>
              <w:tc>
                <w:tcPr>
                  <w:tcW w:w="2092" w:type="dxa"/>
                </w:tcPr>
                <w:p w:rsidR="00E34DDB" w:rsidRPr="008562AE" w:rsidRDefault="00E34DDB" w:rsidP="00E34DDB">
                  <w:pPr>
                    <w:jc w:val="center"/>
                    <w:rPr>
                      <w:b/>
                      <w:bCs/>
                    </w:rPr>
                  </w:pPr>
                  <w:r>
                    <w:rPr>
                      <w:b/>
                      <w:bCs/>
                    </w:rPr>
                    <w:t>CLASSE 6</w:t>
                  </w:r>
                </w:p>
              </w:tc>
            </w:tr>
            <w:tr w:rsidR="00E34DDB" w:rsidTr="00F37EBE">
              <w:tc>
                <w:tcPr>
                  <w:tcW w:w="2091" w:type="dxa"/>
                </w:tcPr>
                <w:p w:rsidR="00E34DDB" w:rsidRPr="00FF1A97" w:rsidRDefault="00E34DDB" w:rsidP="00E34DDB">
                  <w:pPr>
                    <w:rPr>
                      <w:b/>
                      <w:bCs/>
                    </w:rPr>
                  </w:pPr>
                  <w:r w:rsidRPr="00FF1A97">
                    <w:rPr>
                      <w:b/>
                      <w:bCs/>
                    </w:rPr>
                    <w:t>ACCUEIL MATIN</w:t>
                  </w:r>
                </w:p>
                <w:p w:rsidR="00E34DDB" w:rsidRDefault="00E34DDB" w:rsidP="00E34DDB">
                  <w:r>
                    <w:t>Latché GARRIGUES : au portail à 8h45</w:t>
                  </w:r>
                </w:p>
                <w:p w:rsidR="00E34DDB" w:rsidRDefault="00E34DDB" w:rsidP="00E34DDB">
                  <w:r>
                    <w:t>Nathalie JUDE FOISSAC (cl2) est dans sa classe</w:t>
                  </w:r>
                </w:p>
                <w:p w:rsidR="00E34DDB" w:rsidRDefault="00E34DDB" w:rsidP="00E34DDB">
                  <w:r>
                    <w:t>Magali LECOU est dans le hall</w:t>
                  </w:r>
                </w:p>
                <w:p w:rsidR="00E34DDB" w:rsidRDefault="00E34DDB" w:rsidP="00E34DDB">
                  <w:r>
                    <w:t>Virginie BELLOT est dans la cour des grands.</w:t>
                  </w:r>
                </w:p>
              </w:tc>
              <w:tc>
                <w:tcPr>
                  <w:tcW w:w="2091" w:type="dxa"/>
                </w:tcPr>
                <w:p w:rsidR="00E34DDB" w:rsidRDefault="00E34DDB" w:rsidP="00E34DDB">
                  <w:r>
                    <w:t xml:space="preserve"> De </w:t>
                  </w:r>
                  <w:r w:rsidRPr="006F4DB7">
                    <w:rPr>
                      <w:highlight w:val="yellow"/>
                    </w:rPr>
                    <w:t>8h35 à 8h45</w:t>
                  </w:r>
                </w:p>
                <w:p w:rsidR="00E34DDB" w:rsidRDefault="00E34DDB" w:rsidP="00E34DDB">
                  <w:r>
                    <w:t xml:space="preserve">Les enfants arrivent par le </w:t>
                  </w:r>
                  <w:r w:rsidRPr="006F4DB7">
                    <w:rPr>
                      <w:b/>
                      <w:bCs/>
                      <w:color w:val="FF0000"/>
                    </w:rPr>
                    <w:t>grand portail</w:t>
                  </w:r>
                  <w:r w:rsidRPr="006F4DB7">
                    <w:rPr>
                      <w:color w:val="FF0000"/>
                    </w:rPr>
                    <w:t xml:space="preserve"> </w:t>
                  </w:r>
                  <w:r>
                    <w:t xml:space="preserve">de manière échelonnée dans la classe où la maîtresse les accueille : </w:t>
                  </w:r>
                </w:p>
                <w:p w:rsidR="00E34DDB" w:rsidRDefault="00E34DDB" w:rsidP="00E34DDB">
                  <w:r>
                    <w:t>LAVAGE DES MAINS</w:t>
                  </w:r>
                </w:p>
                <w:p w:rsidR="00E34DDB" w:rsidRDefault="00E34DDB" w:rsidP="00E34DDB">
                  <w:r>
                    <w:t>Dans les sanitaires « maternelle »</w:t>
                  </w:r>
                </w:p>
              </w:tc>
              <w:tc>
                <w:tcPr>
                  <w:tcW w:w="2091" w:type="dxa"/>
                </w:tcPr>
                <w:p w:rsidR="00E34DDB" w:rsidRDefault="00E34DDB" w:rsidP="00E34DDB">
                  <w:r>
                    <w:t xml:space="preserve">De </w:t>
                  </w:r>
                  <w:r w:rsidRPr="006F4DB7">
                    <w:rPr>
                      <w:highlight w:val="yellow"/>
                    </w:rPr>
                    <w:t>8h35 à 8h45</w:t>
                  </w:r>
                </w:p>
                <w:p w:rsidR="00E34DDB" w:rsidRDefault="00E34DDB" w:rsidP="00E34DDB">
                  <w:r>
                    <w:t xml:space="preserve">Les enfants arrivent par </w:t>
                  </w:r>
                  <w:r w:rsidRPr="006F4DB7">
                    <w:rPr>
                      <w:b/>
                      <w:bCs/>
                      <w:color w:val="7030A0"/>
                    </w:rPr>
                    <w:t>le portillon</w:t>
                  </w:r>
                  <w:r w:rsidRPr="006F4DB7">
                    <w:rPr>
                      <w:color w:val="7030A0"/>
                    </w:rPr>
                    <w:t xml:space="preserve"> </w:t>
                  </w:r>
                  <w:r>
                    <w:t>de manière échelonnée dans la cour des grands.</w:t>
                  </w:r>
                </w:p>
                <w:p w:rsidR="00E34DDB" w:rsidRDefault="00E34DDB" w:rsidP="00E34DDB">
                  <w:r>
                    <w:t>A 8h55, la maîtresse emmène ses élèves se laver les mains puis entre en classe.</w:t>
                  </w:r>
                </w:p>
              </w:tc>
              <w:tc>
                <w:tcPr>
                  <w:tcW w:w="2091" w:type="dxa"/>
                </w:tcPr>
                <w:p w:rsidR="00E34DDB" w:rsidRDefault="00E34DDB" w:rsidP="00E34DDB">
                  <w:r>
                    <w:t xml:space="preserve">De </w:t>
                  </w:r>
                  <w:r w:rsidRPr="006F4DB7">
                    <w:rPr>
                      <w:highlight w:val="green"/>
                    </w:rPr>
                    <w:t>8h 45 à 8h55</w:t>
                  </w:r>
                </w:p>
                <w:p w:rsidR="00E34DDB" w:rsidRDefault="00E34DDB" w:rsidP="00E34DDB">
                  <w:r>
                    <w:t xml:space="preserve">Les élèves arrivent par le </w:t>
                  </w:r>
                  <w:r w:rsidRPr="006F4DB7">
                    <w:rPr>
                      <w:b/>
                      <w:bCs/>
                      <w:color w:val="FF0000"/>
                    </w:rPr>
                    <w:t>grand portail</w:t>
                  </w:r>
                  <w:r w:rsidRPr="006F4DB7">
                    <w:rPr>
                      <w:color w:val="FF0000"/>
                    </w:rPr>
                    <w:t xml:space="preserve"> </w:t>
                  </w:r>
                  <w:r>
                    <w:t>de manière échelonnée dans le hall où la maîtresse les attend et leur fait laver les mains au fur et à mesure.</w:t>
                  </w:r>
                </w:p>
                <w:p w:rsidR="00E34DDB" w:rsidRDefault="00E34DDB" w:rsidP="00E34DDB">
                  <w:r>
                    <w:t>L’ATSEM est en classe et accueille les enfants.</w:t>
                  </w:r>
                </w:p>
                <w:p w:rsidR="00E34DDB" w:rsidRDefault="00E34DDB" w:rsidP="00E34DDB"/>
              </w:tc>
              <w:tc>
                <w:tcPr>
                  <w:tcW w:w="2092" w:type="dxa"/>
                </w:tcPr>
                <w:p w:rsidR="00E34DDB" w:rsidRDefault="00E34DDB" w:rsidP="00E34DDB">
                  <w:r>
                    <w:t xml:space="preserve">De </w:t>
                  </w:r>
                  <w:r w:rsidRPr="006F4DB7">
                    <w:rPr>
                      <w:highlight w:val="green"/>
                    </w:rPr>
                    <w:t>8h45 à 8h55</w:t>
                  </w:r>
                </w:p>
                <w:p w:rsidR="00E34DDB" w:rsidRDefault="00E34DDB" w:rsidP="00E34DDB">
                  <w:r>
                    <w:t xml:space="preserve">Les élèves arrivent par </w:t>
                  </w:r>
                  <w:r w:rsidRPr="006F4DB7">
                    <w:rPr>
                      <w:b/>
                      <w:bCs/>
                      <w:color w:val="7030A0"/>
                    </w:rPr>
                    <w:t>le portillon</w:t>
                  </w:r>
                  <w:r w:rsidRPr="006F4DB7">
                    <w:rPr>
                      <w:color w:val="7030A0"/>
                    </w:rPr>
                    <w:t xml:space="preserve"> </w:t>
                  </w:r>
                  <w:r>
                    <w:t>de manière échelonnée dans la cour des grands.</w:t>
                  </w:r>
                </w:p>
                <w:p w:rsidR="00E34DDB" w:rsidRDefault="00E34DDB" w:rsidP="00E34DDB">
                  <w:r>
                    <w:t>8h 55 : lavage des mains puis entrée en classe.</w:t>
                  </w:r>
                </w:p>
              </w:tc>
            </w:tr>
            <w:tr w:rsidR="00E34DDB" w:rsidTr="00F37EBE">
              <w:tc>
                <w:tcPr>
                  <w:tcW w:w="2091" w:type="dxa"/>
                </w:tcPr>
                <w:p w:rsidR="00E34DDB" w:rsidRPr="00FF1A97" w:rsidRDefault="00E34DDB" w:rsidP="00E34DDB">
                  <w:pPr>
                    <w:rPr>
                      <w:b/>
                      <w:bCs/>
                    </w:rPr>
                  </w:pPr>
                  <w:r w:rsidRPr="00FF1A97">
                    <w:rPr>
                      <w:b/>
                      <w:bCs/>
                    </w:rPr>
                    <w:t>RECREATION</w:t>
                  </w:r>
                </w:p>
              </w:tc>
              <w:tc>
                <w:tcPr>
                  <w:tcW w:w="2091" w:type="dxa"/>
                </w:tcPr>
                <w:p w:rsidR="00E34DDB" w:rsidRDefault="00E34DDB" w:rsidP="00E34DDB">
                  <w:r>
                    <w:t xml:space="preserve">De </w:t>
                  </w:r>
                  <w:r w:rsidRPr="006F4DB7">
                    <w:rPr>
                      <w:highlight w:val="green"/>
                    </w:rPr>
                    <w:t>10h15 à 10h45</w:t>
                  </w:r>
                </w:p>
                <w:p w:rsidR="00E34DDB" w:rsidRDefault="00E34DDB" w:rsidP="00E34DDB">
                  <w:r>
                    <w:t>Lavage des mains dans les sanitaires « maternelle »</w:t>
                  </w:r>
                </w:p>
                <w:p w:rsidR="00E34DDB" w:rsidRDefault="00E34DDB" w:rsidP="00E34DDB">
                  <w:r>
                    <w:t xml:space="preserve">Récréation dans la </w:t>
                  </w:r>
                  <w:r w:rsidRPr="006F4DB7">
                    <w:rPr>
                      <w:b/>
                      <w:bCs/>
                      <w:color w:val="FF0000"/>
                    </w:rPr>
                    <w:t xml:space="preserve">cour </w:t>
                  </w:r>
                  <w:proofErr w:type="gramStart"/>
                  <w:r w:rsidRPr="006F4DB7">
                    <w:rPr>
                      <w:b/>
                      <w:bCs/>
                      <w:color w:val="FF0000"/>
                    </w:rPr>
                    <w:t>des petits</w:t>
                  </w:r>
                  <w:r w:rsidRPr="006F4DB7">
                    <w:rPr>
                      <w:color w:val="FF0000"/>
                    </w:rPr>
                    <w:t xml:space="preserve"> </w:t>
                  </w:r>
                  <w:r>
                    <w:t>surveillance</w:t>
                  </w:r>
                  <w:proofErr w:type="gramEnd"/>
                  <w:r>
                    <w:t> : Nathalie JUDE FOISSAC.</w:t>
                  </w:r>
                </w:p>
                <w:p w:rsidR="00E34DDB" w:rsidRDefault="00E34DDB" w:rsidP="00E34DDB">
                  <w:r>
                    <w:t>Lavage des mains avant le retour en classe</w:t>
                  </w:r>
                </w:p>
              </w:tc>
              <w:tc>
                <w:tcPr>
                  <w:tcW w:w="2091" w:type="dxa"/>
                </w:tcPr>
                <w:p w:rsidR="00E34DDB" w:rsidRDefault="00E34DDB" w:rsidP="00E34DDB">
                  <w:r>
                    <w:t xml:space="preserve">De </w:t>
                  </w:r>
                  <w:r w:rsidRPr="006F4DB7">
                    <w:rPr>
                      <w:highlight w:val="green"/>
                    </w:rPr>
                    <w:t>10h15 à 10h45</w:t>
                  </w:r>
                </w:p>
                <w:p w:rsidR="00E34DDB" w:rsidRDefault="00E34DDB" w:rsidP="00E34DDB">
                  <w:r>
                    <w:t>Lavage des mains dans les sanitaires des grands</w:t>
                  </w:r>
                </w:p>
                <w:p w:rsidR="00E34DDB" w:rsidRDefault="00E34DDB" w:rsidP="00E34DDB">
                  <w:r>
                    <w:t xml:space="preserve">Récréation dans la </w:t>
                  </w:r>
                  <w:r w:rsidRPr="006F4DB7">
                    <w:rPr>
                      <w:b/>
                      <w:bCs/>
                      <w:color w:val="00B0F0"/>
                    </w:rPr>
                    <w:t>cour des grands</w:t>
                  </w:r>
                  <w:r>
                    <w:t>.</w:t>
                  </w:r>
                </w:p>
                <w:p w:rsidR="00E34DDB" w:rsidRDefault="00E34DDB" w:rsidP="00E34DDB">
                  <w:r>
                    <w:t>Surveillance Virginie BELLOT</w:t>
                  </w:r>
                </w:p>
                <w:p w:rsidR="00E34DDB" w:rsidRDefault="00E34DDB" w:rsidP="00E34DDB">
                  <w:r>
                    <w:t>Lavage des mains avant le retour en classe.</w:t>
                  </w:r>
                </w:p>
              </w:tc>
              <w:tc>
                <w:tcPr>
                  <w:tcW w:w="2091" w:type="dxa"/>
                </w:tcPr>
                <w:p w:rsidR="00E34DDB" w:rsidRPr="006F4DB7" w:rsidRDefault="00E34DDB" w:rsidP="00E34DDB">
                  <w:pPr>
                    <w:rPr>
                      <w:b/>
                      <w:bCs/>
                      <w:color w:val="FF0000"/>
                    </w:rPr>
                  </w:pPr>
                  <w:r w:rsidRPr="006F4DB7">
                    <w:rPr>
                      <w:highlight w:val="green"/>
                    </w:rPr>
                    <w:t>GS : de 10h15 à 10h45</w:t>
                  </w:r>
                  <w:r>
                    <w:t xml:space="preserve"> dans la </w:t>
                  </w:r>
                  <w:r w:rsidRPr="006F4DB7">
                    <w:rPr>
                      <w:b/>
                      <w:bCs/>
                      <w:color w:val="FF0000"/>
                    </w:rPr>
                    <w:t>cour des petits.</w:t>
                  </w:r>
                </w:p>
                <w:p w:rsidR="00E34DDB" w:rsidRDefault="00E34DDB" w:rsidP="00E34DDB">
                  <w:r>
                    <w:t>Lavage des mains en classe.</w:t>
                  </w:r>
                </w:p>
                <w:p w:rsidR="00E34DDB" w:rsidRPr="006F4DB7" w:rsidRDefault="00E34DDB" w:rsidP="00E34DDB">
                  <w:pPr>
                    <w:rPr>
                      <w:b/>
                      <w:bCs/>
                      <w:color w:val="00B0F0"/>
                    </w:rPr>
                  </w:pPr>
                  <w:r>
                    <w:t xml:space="preserve">CE1 : de </w:t>
                  </w:r>
                  <w:r w:rsidRPr="006F4DB7">
                    <w:rPr>
                      <w:highlight w:val="green"/>
                    </w:rPr>
                    <w:t>10h15 à 10h45</w:t>
                  </w:r>
                  <w:r>
                    <w:t xml:space="preserve"> dans la </w:t>
                  </w:r>
                  <w:r w:rsidRPr="006F4DB7">
                    <w:rPr>
                      <w:b/>
                      <w:bCs/>
                      <w:color w:val="00B0F0"/>
                    </w:rPr>
                    <w:t>cour des grands.</w:t>
                  </w:r>
                </w:p>
                <w:p w:rsidR="00E34DDB" w:rsidRDefault="00E34DDB" w:rsidP="00E34DDB">
                  <w:r>
                    <w:t>Lavage des mains au retour en classe.</w:t>
                  </w:r>
                </w:p>
                <w:p w:rsidR="00E34DDB" w:rsidRDefault="00E34DDB" w:rsidP="00E34DDB">
                  <w:r>
                    <w:t>Surveillance : Magali LECOU (1 fois dans la cour des petits, une fois dans la cour des grands).</w:t>
                  </w:r>
                </w:p>
              </w:tc>
              <w:tc>
                <w:tcPr>
                  <w:tcW w:w="2092" w:type="dxa"/>
                </w:tcPr>
                <w:p w:rsidR="00E34DDB" w:rsidRDefault="00E34DDB" w:rsidP="00E34DDB">
                  <w:r>
                    <w:t xml:space="preserve">De </w:t>
                  </w:r>
                  <w:r w:rsidRPr="006F4DB7">
                    <w:rPr>
                      <w:highlight w:val="yellow"/>
                    </w:rPr>
                    <w:t>10h45 à 11h05</w:t>
                  </w:r>
                </w:p>
                <w:p w:rsidR="00E34DDB" w:rsidRPr="006F4DB7" w:rsidRDefault="00E34DDB" w:rsidP="00E34DDB">
                  <w:pPr>
                    <w:rPr>
                      <w:b/>
                      <w:bCs/>
                      <w:color w:val="00B0F0"/>
                    </w:rPr>
                  </w:pPr>
                  <w:r>
                    <w:t xml:space="preserve">Dans la </w:t>
                  </w:r>
                  <w:r w:rsidRPr="006F4DB7">
                    <w:rPr>
                      <w:b/>
                      <w:bCs/>
                      <w:color w:val="00B0F0"/>
                    </w:rPr>
                    <w:t>cour des grands.</w:t>
                  </w:r>
                </w:p>
                <w:p w:rsidR="00E34DDB" w:rsidRDefault="00E34DDB" w:rsidP="00E34DDB">
                  <w:r>
                    <w:t>Lavage des mains avant, dans la classe (1 par 1).</w:t>
                  </w:r>
                </w:p>
                <w:p w:rsidR="00E34DDB" w:rsidRDefault="00E34DDB" w:rsidP="00E34DDB">
                  <w:r>
                    <w:t>Lavage des mains au retour aux sanitaires des grands.</w:t>
                  </w:r>
                </w:p>
                <w:p w:rsidR="00E34DDB" w:rsidRDefault="00E34DDB" w:rsidP="00E34DDB">
                  <w:r>
                    <w:t>Surveillance : Latché GARRIGUES</w:t>
                  </w:r>
                </w:p>
              </w:tc>
            </w:tr>
            <w:tr w:rsidR="00E34DDB" w:rsidTr="00F37EBE">
              <w:tc>
                <w:tcPr>
                  <w:tcW w:w="2091" w:type="dxa"/>
                </w:tcPr>
                <w:p w:rsidR="00E34DDB" w:rsidRPr="00FF1A97" w:rsidRDefault="00E34DDB" w:rsidP="00E34DDB">
                  <w:pPr>
                    <w:rPr>
                      <w:b/>
                      <w:bCs/>
                    </w:rPr>
                  </w:pPr>
                  <w:r w:rsidRPr="00FF1A97">
                    <w:rPr>
                      <w:b/>
                      <w:bCs/>
                    </w:rPr>
                    <w:t xml:space="preserve">SORTIE </w:t>
                  </w:r>
                </w:p>
                <w:p w:rsidR="00E34DDB" w:rsidRDefault="00E34DDB" w:rsidP="00E34DDB">
                  <w:r>
                    <w:t>La directrice va ouvrir le portail</w:t>
                  </w:r>
                </w:p>
                <w:p w:rsidR="00E34DDB" w:rsidRDefault="00E34DDB" w:rsidP="00E34DDB">
                  <w:r>
                    <w:t>Puis refermera le portail lorsque le dernier élève sera sorti.</w:t>
                  </w:r>
                </w:p>
              </w:tc>
              <w:tc>
                <w:tcPr>
                  <w:tcW w:w="2091" w:type="dxa"/>
                </w:tcPr>
                <w:p w:rsidR="00E34DDB" w:rsidRDefault="00E34DDB" w:rsidP="00E34DDB">
                  <w:r w:rsidRPr="006F4DB7">
                    <w:rPr>
                      <w:highlight w:val="green"/>
                    </w:rPr>
                    <w:t>12h</w:t>
                  </w:r>
                  <w:r>
                    <w:t xml:space="preserve"> : la maîtresse raccompagne les élèves jusqu’à la vitre du hall. Ils sortent un par un par le </w:t>
                  </w:r>
                  <w:r w:rsidRPr="006F4DB7">
                    <w:rPr>
                      <w:b/>
                      <w:bCs/>
                      <w:color w:val="FF0000"/>
                    </w:rPr>
                    <w:t xml:space="preserve">grand </w:t>
                  </w:r>
                  <w:proofErr w:type="gramStart"/>
                  <w:r w:rsidRPr="006F4DB7">
                    <w:rPr>
                      <w:b/>
                      <w:bCs/>
                      <w:color w:val="FF0000"/>
                    </w:rPr>
                    <w:t>portail</w:t>
                  </w:r>
                  <w:r w:rsidRPr="006F4DB7">
                    <w:rPr>
                      <w:color w:val="FF0000"/>
                    </w:rPr>
                    <w:t xml:space="preserve">  </w:t>
                  </w:r>
                  <w:r>
                    <w:t>à</w:t>
                  </w:r>
                  <w:proofErr w:type="gramEnd"/>
                  <w:r>
                    <w:t xml:space="preserve"> l’appel de leur nom.</w:t>
                  </w:r>
                </w:p>
              </w:tc>
              <w:tc>
                <w:tcPr>
                  <w:tcW w:w="2091" w:type="dxa"/>
                </w:tcPr>
                <w:p w:rsidR="00E34DDB" w:rsidRDefault="00E34DDB" w:rsidP="00E34DDB">
                  <w:r w:rsidRPr="006F4DB7">
                    <w:rPr>
                      <w:highlight w:val="yellow"/>
                    </w:rPr>
                    <w:t>12h10</w:t>
                  </w:r>
                  <w:r>
                    <w:t xml:space="preserve"> : la maîtresse raccompagne les élèves jusqu’au </w:t>
                  </w:r>
                  <w:r w:rsidRPr="006F4DB7">
                    <w:rPr>
                      <w:b/>
                      <w:bCs/>
                      <w:color w:val="7030A0"/>
                    </w:rPr>
                    <w:t>petit portillon</w:t>
                  </w:r>
                  <w:r>
                    <w:t>. Ils sortent un par un à l’appel de leur nom.</w:t>
                  </w:r>
                </w:p>
              </w:tc>
              <w:tc>
                <w:tcPr>
                  <w:tcW w:w="2091" w:type="dxa"/>
                </w:tcPr>
                <w:p w:rsidR="00E34DDB" w:rsidRDefault="00E34DDB" w:rsidP="00E34DDB">
                  <w:r w:rsidRPr="006F4DB7">
                    <w:rPr>
                      <w:highlight w:val="cyan"/>
                    </w:rPr>
                    <w:t>12h15</w:t>
                  </w:r>
                  <w:r>
                    <w:t xml:space="preserve"> : la maîtresse raccompagne les élèves jusqu’à la vitre du hall. Ils sortent un par un par le </w:t>
                  </w:r>
                  <w:r w:rsidRPr="006F4DB7">
                    <w:rPr>
                      <w:b/>
                      <w:bCs/>
                      <w:color w:val="FF0000"/>
                    </w:rPr>
                    <w:t xml:space="preserve">grand </w:t>
                  </w:r>
                  <w:proofErr w:type="gramStart"/>
                  <w:r w:rsidRPr="006F4DB7">
                    <w:rPr>
                      <w:b/>
                      <w:bCs/>
                      <w:color w:val="FF0000"/>
                    </w:rPr>
                    <w:t>portail</w:t>
                  </w:r>
                  <w:r w:rsidRPr="006F4DB7">
                    <w:rPr>
                      <w:color w:val="FF0000"/>
                    </w:rPr>
                    <w:t xml:space="preserve">  </w:t>
                  </w:r>
                  <w:r>
                    <w:t>à</w:t>
                  </w:r>
                  <w:proofErr w:type="gramEnd"/>
                  <w:r>
                    <w:t xml:space="preserve"> l’appel de leur nom.</w:t>
                  </w:r>
                </w:p>
              </w:tc>
              <w:tc>
                <w:tcPr>
                  <w:tcW w:w="2092" w:type="dxa"/>
                </w:tcPr>
                <w:p w:rsidR="00E34DDB" w:rsidRDefault="00E34DDB" w:rsidP="00E34DDB">
                  <w:r w:rsidRPr="006F4DB7">
                    <w:rPr>
                      <w:highlight w:val="magenta"/>
                    </w:rPr>
                    <w:t>12h15</w:t>
                  </w:r>
                </w:p>
                <w:p w:rsidR="00E34DDB" w:rsidRDefault="00E34DDB" w:rsidP="00E34DDB">
                  <w:r>
                    <w:t xml:space="preserve">Les élèves restent assis en classe et sortent par la petite porte à l’appel de leur nom et sortent vers le </w:t>
                  </w:r>
                  <w:r w:rsidRPr="006F4DB7">
                    <w:rPr>
                      <w:b/>
                      <w:bCs/>
                      <w:color w:val="7030A0"/>
                    </w:rPr>
                    <w:t>portillon</w:t>
                  </w:r>
                  <w:r>
                    <w:t xml:space="preserve"> (la classe est proche du portail et permet de voir les familles qui s’y présentent).</w:t>
                  </w:r>
                </w:p>
              </w:tc>
            </w:tr>
          </w:tbl>
          <w:p w:rsidR="00ED1F7C" w:rsidRPr="007A1597" w:rsidRDefault="00ED1F7C" w:rsidP="006B0A2C">
            <w:pPr>
              <w:tabs>
                <w:tab w:val="left" w:pos="2116"/>
              </w:tabs>
              <w:autoSpaceDE w:val="0"/>
              <w:autoSpaceDN w:val="0"/>
              <w:adjustRightInd w:val="0"/>
              <w:rPr>
                <w:rFonts w:ascii="Carlito" w:hAnsi="Carlito" w:cs="Carlito"/>
                <w:b w:val="0"/>
                <w:i/>
              </w:rPr>
            </w:pPr>
          </w:p>
          <w:p w:rsidR="00ED1F7C" w:rsidRPr="000929E1" w:rsidRDefault="00ED1F7C" w:rsidP="006B0A2C">
            <w:pPr>
              <w:pStyle w:val="Paragraphedeliste"/>
              <w:autoSpaceDE w:val="0"/>
              <w:autoSpaceDN w:val="0"/>
              <w:adjustRightInd w:val="0"/>
              <w:ind w:left="360"/>
              <w:rPr>
                <w:rFonts w:ascii="Carlito" w:hAnsi="Carlito" w:cs="Carlito"/>
                <w:i/>
                <w:color w:val="0070C0"/>
              </w:rPr>
            </w:pPr>
          </w:p>
          <w:p w:rsidR="00ED1F7C" w:rsidRPr="0012306F" w:rsidRDefault="00ED1F7C" w:rsidP="006B0A2C">
            <w:pPr>
              <w:autoSpaceDE w:val="0"/>
              <w:autoSpaceDN w:val="0"/>
              <w:adjustRightInd w:val="0"/>
              <w:rPr>
                <w:rFonts w:ascii="Carlito" w:hAnsi="Carlito" w:cs="Carlito"/>
                <w:b w:val="0"/>
                <w:i/>
                <w:color w:val="0070C0"/>
              </w:rPr>
            </w:pPr>
          </w:p>
        </w:tc>
      </w:tr>
      <w:tr w:rsidR="00ED1F7C" w:rsidRPr="009264B9" w:rsidTr="006B0A2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0494" w:type="dxa"/>
          </w:tcPr>
          <w:p w:rsidR="008E6C74" w:rsidRDefault="00E34DDB" w:rsidP="006B0A2C">
            <w:pPr>
              <w:autoSpaceDE w:val="0"/>
              <w:autoSpaceDN w:val="0"/>
              <w:adjustRightInd w:val="0"/>
              <w:rPr>
                <w:rFonts w:ascii="Carlito" w:hAnsi="Carlito" w:cs="Carlito"/>
                <w:b w:val="0"/>
                <w:bCs w:val="0"/>
                <w:color w:val="00000A"/>
                <w:sz w:val="28"/>
              </w:rPr>
            </w:pPr>
            <w:r w:rsidRPr="009A1513">
              <w:rPr>
                <w:rFonts w:ascii="Carlito" w:hAnsi="Carlito" w:cs="Carlito"/>
                <w:color w:val="00000A"/>
                <w:sz w:val="28"/>
              </w:rPr>
              <w:lastRenderedPageBreak/>
              <w:t>Détail</w:t>
            </w:r>
            <w:r>
              <w:rPr>
                <w:rFonts w:ascii="Carlito" w:hAnsi="Carlito" w:cs="Carlito"/>
                <w:color w:val="00000A"/>
                <w:sz w:val="28"/>
              </w:rPr>
              <w:t>s</w:t>
            </w:r>
            <w:r w:rsidRPr="009A1513">
              <w:rPr>
                <w:rFonts w:ascii="Carlito" w:hAnsi="Carlito" w:cs="Carlito"/>
                <w:color w:val="00000A"/>
                <w:sz w:val="28"/>
              </w:rPr>
              <w:t xml:space="preserve"> de la reprise sur le temps périscolaire</w:t>
            </w:r>
            <w:r>
              <w:rPr>
                <w:rFonts w:ascii="Carlito" w:hAnsi="Carlito" w:cs="Carlito"/>
                <w:color w:val="00000A"/>
                <w:sz w:val="28"/>
              </w:rPr>
              <w:t xml:space="preserve"> : </w:t>
            </w:r>
          </w:p>
          <w:p w:rsidR="00E34DDB" w:rsidRDefault="008E6C74" w:rsidP="006B0A2C">
            <w:pPr>
              <w:autoSpaceDE w:val="0"/>
              <w:autoSpaceDN w:val="0"/>
              <w:adjustRightInd w:val="0"/>
              <w:rPr>
                <w:rFonts w:ascii="Carlito" w:hAnsi="Carlito" w:cs="Carlito"/>
                <w:b w:val="0"/>
                <w:bCs w:val="0"/>
                <w:color w:val="00000A"/>
                <w:sz w:val="28"/>
              </w:rPr>
            </w:pPr>
            <w:r>
              <w:rPr>
                <w:rFonts w:ascii="Carlito" w:hAnsi="Carlito" w:cs="Carlito"/>
                <w:color w:val="00000A"/>
                <w:sz w:val="28"/>
              </w:rPr>
              <w:t xml:space="preserve">Accueil des élèves </w:t>
            </w:r>
            <w:r w:rsidR="00E34DDB">
              <w:rPr>
                <w:rFonts w:ascii="Carlito" w:hAnsi="Carlito" w:cs="Carlito"/>
                <w:color w:val="00000A"/>
                <w:sz w:val="28"/>
              </w:rPr>
              <w:t>non organisé par la commune.</w:t>
            </w:r>
          </w:p>
          <w:p w:rsidR="008E6C74" w:rsidRDefault="008E6C74" w:rsidP="006B0A2C">
            <w:pPr>
              <w:autoSpaceDE w:val="0"/>
              <w:autoSpaceDN w:val="0"/>
              <w:adjustRightInd w:val="0"/>
              <w:rPr>
                <w:rFonts w:ascii="Carlito" w:hAnsi="Carlito" w:cs="Carlito"/>
                <w:b w:val="0"/>
                <w:bCs w:val="0"/>
                <w:color w:val="00000A"/>
                <w:sz w:val="28"/>
              </w:rPr>
            </w:pPr>
            <w:r>
              <w:rPr>
                <w:rFonts w:ascii="Carlito" w:hAnsi="Carlito" w:cs="Carlito"/>
                <w:color w:val="00000A"/>
                <w:sz w:val="28"/>
              </w:rPr>
              <w:t>Nettoyage des locaux :</w:t>
            </w:r>
          </w:p>
          <w:p w:rsidR="00ED1F7C" w:rsidRPr="009A1513" w:rsidRDefault="00ED1F7C" w:rsidP="006B0A2C">
            <w:pPr>
              <w:autoSpaceDE w:val="0"/>
              <w:autoSpaceDN w:val="0"/>
              <w:adjustRightInd w:val="0"/>
              <w:rPr>
                <w:rFonts w:ascii="Carlito" w:hAnsi="Carlito" w:cs="Carlito"/>
                <w:color w:val="00000A"/>
                <w:sz w:val="28"/>
              </w:rPr>
            </w:pPr>
          </w:p>
        </w:tc>
      </w:tr>
      <w:tr w:rsidR="005649EA" w:rsidRPr="009264B9" w:rsidTr="006B0A2C">
        <w:trPr>
          <w:trHeight w:val="499"/>
        </w:trPr>
        <w:tc>
          <w:tcPr>
            <w:cnfStyle w:val="001000000000" w:firstRow="0" w:lastRow="0" w:firstColumn="1" w:lastColumn="0" w:oddVBand="0" w:evenVBand="0" w:oddHBand="0" w:evenHBand="0" w:firstRowFirstColumn="0" w:firstRowLastColumn="0" w:lastRowFirstColumn="0" w:lastRowLastColumn="0"/>
            <w:tcW w:w="10494" w:type="dxa"/>
          </w:tcPr>
          <w:p w:rsidR="005649EA" w:rsidRDefault="005649EA" w:rsidP="005649EA">
            <w:pPr>
              <w:pStyle w:val="Default"/>
            </w:pPr>
            <w:r>
              <w:rPr>
                <w:sz w:val="22"/>
                <w:szCs w:val="22"/>
              </w:rPr>
              <w:lastRenderedPageBreak/>
              <w:t xml:space="preserve">Dans une première phase, c’est-à-dire au minimum jusqu’au 25 mai, ni le service périscolaire ni le service de restauration ne pourront être assurés. Les parents devront donc amener leur enfant le matin et le récupérer avant la pause méridienne définie par l’école. </w:t>
            </w:r>
          </w:p>
          <w:p w:rsidR="005649EA" w:rsidRDefault="005649EA" w:rsidP="005649EA">
            <w:pPr>
              <w:rPr>
                <w:rFonts w:ascii="Carlito" w:hAnsi="Carlito" w:cs="Carlito"/>
                <w:i/>
                <w:color w:val="0070C0"/>
              </w:rPr>
            </w:pPr>
          </w:p>
          <w:p w:rsidR="005649EA" w:rsidRDefault="005649EA" w:rsidP="005649EA">
            <w:pPr>
              <w:pStyle w:val="Paragraphedeliste"/>
              <w:numPr>
                <w:ilvl w:val="0"/>
                <w:numId w:val="12"/>
              </w:numPr>
            </w:pPr>
            <w:r>
              <w:rPr>
                <w:rFonts w:ascii="Carlito" w:hAnsi="Carlito" w:cs="Carlito"/>
                <w:i/>
                <w:color w:val="0070C0"/>
              </w:rPr>
              <w:t>Mise en œuvre des conditions sanitaires en amont et pendant l’utilisation des locaux.</w:t>
            </w:r>
          </w:p>
          <w:p w:rsidR="005649EA" w:rsidRDefault="005649EA" w:rsidP="005649EA">
            <w:r>
              <w:t xml:space="preserve">La société HY chargée d’une partie de l’entretien des locaux a mis en place un protocole </w:t>
            </w:r>
            <w:proofErr w:type="spellStart"/>
            <w:r>
              <w:t>Covid</w:t>
            </w:r>
            <w:proofErr w:type="spellEnd"/>
            <w:r>
              <w:t xml:space="preserve"> 19 dans le respect des préconisations de l’Education Nationale que l’agent d’entretien devra appliquer quotidiennement lors du ménage approfondi de fin de journée.</w:t>
            </w:r>
          </w:p>
          <w:p w:rsidR="005649EA" w:rsidRDefault="005649EA" w:rsidP="005649EA">
            <w:r>
              <w:t xml:space="preserve">Les agents de la collectivité intervenant sur l’école ont été informés du protocole diffusé par l’éducation nationale et un protocole de ménage rédigé par la communauté d’agglomération leur a été remis et expliqué ainsi que tout l’équipement nécessaire à la mise en œuvre. </w:t>
            </w:r>
          </w:p>
          <w:p w:rsidR="005649EA" w:rsidRDefault="005649EA" w:rsidP="005649EA">
            <w:pPr>
              <w:rPr>
                <w:rFonts w:ascii="Carlito" w:hAnsi="Carlito" w:cs="Carlito"/>
                <w:i/>
                <w:color w:val="0070C0"/>
              </w:rPr>
            </w:pPr>
          </w:p>
          <w:p w:rsidR="005649EA" w:rsidRDefault="005649EA" w:rsidP="005649EA">
            <w:pPr>
              <w:pStyle w:val="Paragraphedeliste"/>
              <w:numPr>
                <w:ilvl w:val="0"/>
                <w:numId w:val="14"/>
              </w:numPr>
            </w:pPr>
            <w:r>
              <w:rPr>
                <w:rFonts w:ascii="Carlito" w:hAnsi="Carlito" w:cs="Carlito"/>
                <w:i/>
                <w:color w:val="0070C0"/>
              </w:rPr>
              <w:t>Nettoyage des locaux</w:t>
            </w:r>
            <w:r>
              <w:rPr>
                <w:rFonts w:ascii="Carlito" w:hAnsi="Carlito" w:cs="Carlito"/>
                <w:i/>
              </w:rPr>
              <w:t xml:space="preserve"> </w:t>
            </w:r>
            <w:r>
              <w:rPr>
                <w:rFonts w:ascii="Carlito" w:hAnsi="Carlito" w:cs="Carlito"/>
                <w:i/>
                <w:color w:val="0070C0"/>
              </w:rPr>
              <w:t>avant la reprise</w:t>
            </w:r>
            <w:r>
              <w:rPr>
                <w:rFonts w:ascii="Carlito" w:hAnsi="Carlito" w:cs="Carlito"/>
                <w:i/>
                <w:color w:val="70AD47" w:themeColor="accent6"/>
              </w:rPr>
              <w:t xml:space="preserve"> </w:t>
            </w:r>
          </w:p>
          <w:p w:rsidR="005649EA" w:rsidRDefault="005649EA" w:rsidP="005649EA">
            <w:pPr>
              <w:ind w:left="360"/>
              <w:jc w:val="both"/>
              <w:rPr>
                <w:rFonts w:ascii="Calibri" w:hAnsi="Calibri"/>
              </w:rPr>
            </w:pPr>
            <w:r>
              <w:rPr>
                <w:rFonts w:ascii="Calibri" w:hAnsi="Calibri" w:cs="Carlito"/>
              </w:rPr>
              <w:t xml:space="preserve">Les lieux ont été fréquentés dans les 5 derniers jours, même partiellement, par précaution, un nettoyage habituel et une désinfection effectuée par la société HY et des agents de la Communauté d’Agglomération aura </w:t>
            </w:r>
            <w:proofErr w:type="gramStart"/>
            <w:r>
              <w:rPr>
                <w:rFonts w:ascii="Calibri" w:hAnsi="Calibri" w:cs="Carlito"/>
              </w:rPr>
              <w:t>lieu  avant</w:t>
            </w:r>
            <w:proofErr w:type="gramEnd"/>
            <w:r>
              <w:rPr>
                <w:rFonts w:ascii="Calibri" w:hAnsi="Calibri" w:cs="Carlito"/>
              </w:rPr>
              <w:t xml:space="preserve"> la rentrée des personnels et des élèves. Pour la désinfection, la plupart des désinfectants ménagers courants sont efficaces selon les autorités sanitaires s’ils respectent la norme de virucide NF EN 14476 dont dispose la société et la collectivité.</w:t>
            </w:r>
          </w:p>
          <w:p w:rsidR="005649EA" w:rsidRDefault="005649EA" w:rsidP="005649EA">
            <w:pPr>
              <w:ind w:left="360"/>
              <w:jc w:val="both"/>
              <w:rPr>
                <w:rFonts w:ascii="Calibri" w:hAnsi="Calibri" w:cs="Carlito"/>
              </w:rPr>
            </w:pPr>
          </w:p>
          <w:p w:rsidR="005649EA" w:rsidRDefault="005649EA" w:rsidP="005649EA">
            <w:pPr>
              <w:pStyle w:val="Paragraphedeliste"/>
              <w:numPr>
                <w:ilvl w:val="0"/>
                <w:numId w:val="13"/>
              </w:numPr>
            </w:pPr>
            <w:r>
              <w:rPr>
                <w:rFonts w:ascii="Carlito" w:hAnsi="Carlito" w:cs="Carlito"/>
                <w:i/>
                <w:color w:val="0070C0"/>
              </w:rPr>
              <w:t>Nettoyage après la reprise</w:t>
            </w:r>
            <w:r>
              <w:rPr>
                <w:rFonts w:cs="Calibri"/>
                <w:i/>
                <w:color w:val="0070C0"/>
              </w:rPr>
              <w:t> </w:t>
            </w:r>
            <w:r>
              <w:rPr>
                <w:rFonts w:ascii="Carlito" w:hAnsi="Carlito" w:cs="Carlito"/>
                <w:i/>
                <w:color w:val="0070C0"/>
              </w:rPr>
              <w:t>:</w:t>
            </w:r>
          </w:p>
          <w:p w:rsidR="005649EA" w:rsidRDefault="005649EA" w:rsidP="005649EA">
            <w:pPr>
              <w:pStyle w:val="Default"/>
            </w:pPr>
            <w:r>
              <w:rPr>
                <w:sz w:val="22"/>
                <w:szCs w:val="22"/>
              </w:rPr>
              <w:t xml:space="preserve">A partir du 12 mai, chaque jour avant l’arrivée des élèves une ATSEM assurera l’aération des locaux. </w:t>
            </w:r>
          </w:p>
          <w:p w:rsidR="005649EA" w:rsidRDefault="005649EA" w:rsidP="005649EA">
            <w:pPr>
              <w:pStyle w:val="Default"/>
            </w:pPr>
            <w:r>
              <w:rPr>
                <w:sz w:val="22"/>
                <w:szCs w:val="22"/>
              </w:rPr>
              <w:t xml:space="preserve">Pendant le temps scolaire les </w:t>
            </w:r>
            <w:proofErr w:type="gramStart"/>
            <w:r>
              <w:rPr>
                <w:sz w:val="22"/>
                <w:szCs w:val="22"/>
              </w:rPr>
              <w:t>ATSEM  et</w:t>
            </w:r>
            <w:proofErr w:type="gramEnd"/>
            <w:r>
              <w:rPr>
                <w:sz w:val="22"/>
                <w:szCs w:val="22"/>
              </w:rPr>
              <w:t xml:space="preserve">  un agent de la collectivité supplémentaire dès la récréation seront présents pour assister les enseignantes à l’accompagnement et à la surveillance des enfants au moment des récréations, lavage des mains et passages aux toilettes ainsi que la désinfection de ces différents espaces pendant le temps scolaire : </w:t>
            </w:r>
          </w:p>
          <w:p w:rsidR="005649EA" w:rsidRDefault="005649EA" w:rsidP="005649EA">
            <w:pPr>
              <w:pStyle w:val="Default"/>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Sanitaires : toilettes, lavabos, robinets, chasses d'eau, loquets, interrupteurs, </w:t>
            </w:r>
          </w:p>
          <w:p w:rsidR="005649EA" w:rsidRDefault="005649EA" w:rsidP="005649EA">
            <w:pPr>
              <w:pStyle w:val="Default"/>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Points de contact : poignées de porte et de fenêtre, interrupteurs, rampes,… </w:t>
            </w:r>
          </w:p>
          <w:p w:rsidR="005649EA" w:rsidRDefault="005649EA" w:rsidP="005649EA">
            <w:pPr>
              <w:pStyle w:val="Default"/>
            </w:pPr>
            <w:r>
              <w:rPr>
                <w:sz w:val="22"/>
                <w:szCs w:val="22"/>
              </w:rPr>
              <w:t xml:space="preserve">Les matériels pédagogiques et les objets manipulés par les élèves ou les personnels pourront être désinfectés après utilisation par le biais de lingettes désinfectantes conformes à la norme précitée. </w:t>
            </w:r>
          </w:p>
          <w:p w:rsidR="005649EA" w:rsidRDefault="005649EA" w:rsidP="005649EA">
            <w:pPr>
              <w:pStyle w:val="Default"/>
              <w:rPr>
                <w:sz w:val="22"/>
                <w:szCs w:val="22"/>
              </w:rPr>
            </w:pPr>
          </w:p>
          <w:p w:rsidR="005649EA" w:rsidRDefault="005649EA" w:rsidP="005649EA">
            <w:pPr>
              <w:pStyle w:val="Default"/>
            </w:pPr>
            <w:r>
              <w:rPr>
                <w:sz w:val="22"/>
                <w:szCs w:val="22"/>
              </w:rPr>
              <w:t>A la fin du temps scolaire durant les après-</w:t>
            </w:r>
            <w:proofErr w:type="gramStart"/>
            <w:r>
              <w:rPr>
                <w:sz w:val="22"/>
                <w:szCs w:val="22"/>
              </w:rPr>
              <w:t>midis,  l’agent</w:t>
            </w:r>
            <w:proofErr w:type="gramEnd"/>
            <w:r>
              <w:rPr>
                <w:sz w:val="22"/>
                <w:szCs w:val="22"/>
              </w:rPr>
              <w:t xml:space="preserve"> de la société HY plus des agents de la collectivité si nécessaire procéderont au nettoyage approfondi comprenant une désinfection des locaux et du matériel permettant de supprimer les virus, notamment au niveau des zones de contact manuel. </w:t>
            </w:r>
          </w:p>
          <w:p w:rsidR="005649EA" w:rsidRDefault="005649EA" w:rsidP="005649EA">
            <w:r>
              <w:t xml:space="preserve">Le nettoyage et la désinfection des sols sera faite une fois par jour pour tous les espaces utilisés ou de passage en respect de la fiche technique du protocole sanitaire. </w:t>
            </w:r>
          </w:p>
          <w:p w:rsidR="005649EA" w:rsidRDefault="005649EA" w:rsidP="005649EA">
            <w:pPr>
              <w:ind w:left="360"/>
              <w:rPr>
                <w:rFonts w:ascii="Carlito" w:hAnsi="Carlito" w:cs="Carlito"/>
                <w:i/>
              </w:rPr>
            </w:pPr>
          </w:p>
          <w:p w:rsidR="005649EA" w:rsidRDefault="005649EA" w:rsidP="005649EA">
            <w:pPr>
              <w:pStyle w:val="Paragraphedeliste"/>
              <w:numPr>
                <w:ilvl w:val="0"/>
                <w:numId w:val="13"/>
              </w:numPr>
            </w:pPr>
            <w:r>
              <w:rPr>
                <w:rFonts w:ascii="Carlito" w:hAnsi="Carlito" w:cs="Carlito"/>
                <w:i/>
                <w:color w:val="0070C0"/>
              </w:rPr>
              <w:t>Un</w:t>
            </w:r>
            <w:r>
              <w:rPr>
                <w:rFonts w:ascii="Carlito" w:hAnsi="Carlito" w:cs="Carlito"/>
                <w:i/>
              </w:rPr>
              <w:t xml:space="preserve"> </w:t>
            </w:r>
            <w:r>
              <w:rPr>
                <w:rFonts w:ascii="Carlito" w:hAnsi="Carlito" w:cs="Carlito"/>
                <w:i/>
                <w:color w:val="0070C0"/>
              </w:rPr>
              <w:t>nettoyage à la pause méridienne des sanitaires et espaces communs</w:t>
            </w:r>
            <w:r>
              <w:rPr>
                <w:rFonts w:ascii="Carlito" w:hAnsi="Carlito" w:cs="Carlito"/>
                <w:i/>
              </w:rPr>
              <w:t xml:space="preserve"> </w:t>
            </w:r>
          </w:p>
          <w:p w:rsidR="005649EA" w:rsidRDefault="005649EA" w:rsidP="005649EA">
            <w:pPr>
              <w:pStyle w:val="Default"/>
            </w:pPr>
            <w:r>
              <w:rPr>
                <w:sz w:val="22"/>
                <w:szCs w:val="22"/>
              </w:rPr>
              <w:t xml:space="preserve">Mise en œuvre explicitée si ce service devient possible ultérieurement. </w:t>
            </w:r>
          </w:p>
          <w:p w:rsidR="005649EA" w:rsidRDefault="005649EA" w:rsidP="005649EA">
            <w:pPr>
              <w:pStyle w:val="Paragraphedeliste"/>
              <w:rPr>
                <w:rFonts w:ascii="Carlito" w:hAnsi="Carlito" w:cs="Carlito"/>
                <w:i/>
              </w:rPr>
            </w:pPr>
          </w:p>
          <w:p w:rsidR="005649EA" w:rsidRDefault="005649EA" w:rsidP="005649EA">
            <w:pPr>
              <w:pStyle w:val="Paragraphedeliste"/>
              <w:numPr>
                <w:ilvl w:val="0"/>
                <w:numId w:val="12"/>
              </w:numPr>
            </w:pPr>
            <w:r>
              <w:rPr>
                <w:rFonts w:ascii="Carlito" w:hAnsi="Carlito" w:cs="Carlito"/>
                <w:i/>
                <w:color w:val="0070C0"/>
              </w:rPr>
              <w:t>Décrire la mise en œuvre du temps de repas</w:t>
            </w:r>
          </w:p>
          <w:p w:rsidR="005649EA" w:rsidRPr="005649EA" w:rsidRDefault="005649EA" w:rsidP="005649EA">
            <w:pPr>
              <w:pStyle w:val="Default"/>
            </w:pPr>
            <w:r>
              <w:rPr>
                <w:sz w:val="22"/>
                <w:szCs w:val="22"/>
              </w:rPr>
              <w:t xml:space="preserve">Mise en œuvre explicitée si ce service devient possible ultérieurement. </w:t>
            </w:r>
          </w:p>
          <w:p w:rsidR="005649EA" w:rsidRDefault="005649EA" w:rsidP="005649EA">
            <w:pPr>
              <w:rPr>
                <w:rFonts w:ascii="Carlito" w:hAnsi="Carlito" w:cs="Carlito"/>
                <w:i/>
                <w:color w:val="0070C0"/>
              </w:rPr>
            </w:pPr>
          </w:p>
          <w:p w:rsidR="005649EA" w:rsidRDefault="005649EA" w:rsidP="005649EA">
            <w:pPr>
              <w:rPr>
                <w:rFonts w:ascii="Carlito" w:hAnsi="Carlito" w:cs="Carlito"/>
                <w:i/>
                <w:color w:val="0070C0"/>
              </w:rPr>
            </w:pPr>
          </w:p>
          <w:p w:rsidR="005649EA" w:rsidRDefault="005649EA" w:rsidP="005649EA">
            <w:pPr>
              <w:rPr>
                <w:rFonts w:ascii="Carlito" w:hAnsi="Carlito" w:cs="Carlito"/>
                <w:i/>
                <w:color w:val="0070C0"/>
              </w:rPr>
            </w:pPr>
          </w:p>
        </w:tc>
      </w:tr>
      <w:tr w:rsidR="005649EA" w:rsidRPr="009264B9" w:rsidTr="006B0A2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0494" w:type="dxa"/>
          </w:tcPr>
          <w:p w:rsidR="005649EA" w:rsidRDefault="005649EA" w:rsidP="005649EA">
            <w:pPr>
              <w:autoSpaceDE w:val="0"/>
              <w:autoSpaceDN w:val="0"/>
              <w:adjustRightInd w:val="0"/>
              <w:rPr>
                <w:rFonts w:ascii="Carlito" w:hAnsi="Carlito" w:cs="Carlito"/>
                <w:color w:val="00000A"/>
                <w:sz w:val="28"/>
              </w:rPr>
            </w:pPr>
            <w:r w:rsidRPr="009264B9">
              <w:rPr>
                <w:rFonts w:ascii="Carlito" w:hAnsi="Carlito" w:cs="Carlito"/>
                <w:color w:val="00000A"/>
                <w:sz w:val="28"/>
              </w:rPr>
              <w:t>Numéros de téléphones utiles</w:t>
            </w:r>
            <w:r>
              <w:rPr>
                <w:rFonts w:ascii="Calibri" w:hAnsi="Calibri" w:cs="Calibri"/>
                <w:color w:val="00000A"/>
                <w:sz w:val="28"/>
              </w:rPr>
              <w:t> </w:t>
            </w:r>
            <w:r>
              <w:rPr>
                <w:rFonts w:ascii="Carlito" w:hAnsi="Carlito" w:cs="Carlito"/>
                <w:color w:val="00000A"/>
                <w:sz w:val="28"/>
              </w:rPr>
              <w:t xml:space="preserve">: </w:t>
            </w:r>
          </w:p>
        </w:tc>
      </w:tr>
      <w:tr w:rsidR="005649EA" w:rsidRPr="009264B9" w:rsidTr="006B0A2C">
        <w:trPr>
          <w:trHeight w:val="823"/>
        </w:trPr>
        <w:tc>
          <w:tcPr>
            <w:cnfStyle w:val="001000000000" w:firstRow="0" w:lastRow="0" w:firstColumn="1" w:lastColumn="0" w:oddVBand="0" w:evenVBand="0" w:oddHBand="0" w:evenHBand="0" w:firstRowFirstColumn="0" w:firstRowLastColumn="0" w:lastRowFirstColumn="0" w:lastRowLastColumn="0"/>
            <w:tcW w:w="10494" w:type="dxa"/>
          </w:tcPr>
          <w:p w:rsidR="005649EA" w:rsidRPr="006412D3" w:rsidRDefault="005649EA" w:rsidP="005649EA">
            <w:pPr>
              <w:pStyle w:val="Paragraphedeliste"/>
              <w:numPr>
                <w:ilvl w:val="0"/>
                <w:numId w:val="10"/>
              </w:numPr>
              <w:autoSpaceDE w:val="0"/>
              <w:autoSpaceDN w:val="0"/>
              <w:adjustRightInd w:val="0"/>
              <w:rPr>
                <w:rFonts w:ascii="Carlito" w:hAnsi="Carlito" w:cs="Carlito"/>
                <w:color w:val="00000A"/>
                <w:sz w:val="28"/>
              </w:rPr>
            </w:pPr>
            <w:r>
              <w:rPr>
                <w:rFonts w:ascii="Carlito" w:hAnsi="Carlito" w:cs="Carlito"/>
                <w:color w:val="00000A"/>
                <w:sz w:val="28"/>
              </w:rPr>
              <w:t>Ecole (répondeur) : 09 64 14 58 51</w:t>
            </w:r>
          </w:p>
          <w:p w:rsidR="005649EA" w:rsidRPr="00E34DDB" w:rsidRDefault="005649EA" w:rsidP="005649EA">
            <w:pPr>
              <w:pStyle w:val="Paragraphedeliste"/>
              <w:numPr>
                <w:ilvl w:val="0"/>
                <w:numId w:val="10"/>
              </w:numPr>
              <w:autoSpaceDE w:val="0"/>
              <w:autoSpaceDN w:val="0"/>
              <w:adjustRightInd w:val="0"/>
              <w:rPr>
                <w:rFonts w:ascii="Carlito" w:hAnsi="Carlito" w:cs="Carlito"/>
                <w:color w:val="00000A"/>
                <w:sz w:val="28"/>
              </w:rPr>
            </w:pPr>
            <w:r>
              <w:rPr>
                <w:rFonts w:ascii="Carlito" w:hAnsi="Carlito" w:cs="Carlito"/>
                <w:color w:val="00000A"/>
                <w:sz w:val="28"/>
              </w:rPr>
              <w:t xml:space="preserve">Mail de l’école : </w:t>
            </w:r>
            <w:hyperlink r:id="rId5" w:history="1">
              <w:r w:rsidRPr="005A53C6">
                <w:rPr>
                  <w:rStyle w:val="Lienhypertexte"/>
                  <w:rFonts w:ascii="Carlito" w:hAnsi="Carlito" w:cs="Carlito"/>
                  <w:sz w:val="28"/>
                </w:rPr>
                <w:t>ce.0811171H@ac-toulouse.fr</w:t>
              </w:r>
            </w:hyperlink>
          </w:p>
          <w:p w:rsidR="005649EA" w:rsidRPr="00E34DDB" w:rsidRDefault="005649EA" w:rsidP="005649EA">
            <w:pPr>
              <w:pStyle w:val="Paragraphedeliste"/>
              <w:numPr>
                <w:ilvl w:val="0"/>
                <w:numId w:val="10"/>
              </w:numPr>
              <w:autoSpaceDE w:val="0"/>
              <w:autoSpaceDN w:val="0"/>
              <w:adjustRightInd w:val="0"/>
              <w:rPr>
                <w:rFonts w:ascii="Carlito" w:hAnsi="Carlito" w:cs="Carlito"/>
                <w:color w:val="00000A"/>
                <w:sz w:val="28"/>
              </w:rPr>
            </w:pPr>
            <w:r>
              <w:rPr>
                <w:rFonts w:ascii="Carlito" w:hAnsi="Carlito" w:cs="Carlito"/>
                <w:color w:val="00000A"/>
                <w:sz w:val="28"/>
              </w:rPr>
              <w:t xml:space="preserve">Lien vers un contact médical : </w:t>
            </w:r>
            <w:r w:rsidRPr="00E34DDB">
              <w:rPr>
                <w:b w:val="0"/>
                <w:bCs w:val="0"/>
              </w:rPr>
              <w:t>:</w:t>
            </w:r>
            <w:hyperlink r:id="rId6" w:tooltip="Composer un message à covid19.dsden81@ac-toulouse.fr" w:history="1">
              <w:r w:rsidRPr="00E34DDB">
                <w:rPr>
                  <w:rFonts w:ascii="Calibri" w:hAnsi="Calibri" w:cs="Calibri"/>
                  <w:b w:val="0"/>
                  <w:bCs w:val="0"/>
                  <w:color w:val="800080"/>
                  <w:u w:val="single"/>
                </w:rPr>
                <w:t>covid19.dsden81@ac-toulouse.fr</w:t>
              </w:r>
            </w:hyperlink>
          </w:p>
          <w:p w:rsidR="005649EA" w:rsidRPr="005649EA" w:rsidRDefault="005649EA" w:rsidP="005649EA">
            <w:pPr>
              <w:pStyle w:val="Paragraphedeliste"/>
              <w:numPr>
                <w:ilvl w:val="0"/>
                <w:numId w:val="10"/>
              </w:numPr>
              <w:autoSpaceDE w:val="0"/>
              <w:autoSpaceDN w:val="0"/>
              <w:adjustRightInd w:val="0"/>
              <w:rPr>
                <w:rStyle w:val="sender"/>
                <w:rFonts w:ascii="Carlito" w:hAnsi="Carlito" w:cs="Carlito"/>
                <w:color w:val="00000A"/>
                <w:sz w:val="28"/>
              </w:rPr>
            </w:pPr>
            <w:r>
              <w:rPr>
                <w:rFonts w:ascii="Carlito" w:hAnsi="Carlito" w:cs="Carlito"/>
                <w:color w:val="00000A"/>
                <w:sz w:val="28"/>
              </w:rPr>
              <w:t xml:space="preserve">Centre de médecine scolaire de Gaillac : </w:t>
            </w:r>
            <w:r w:rsidRPr="00E34DDB">
              <w:rPr>
                <w:rStyle w:val="sender"/>
                <w:sz w:val="28"/>
                <w:szCs w:val="28"/>
              </w:rPr>
              <w:t>05 63 57 11 27</w:t>
            </w:r>
          </w:p>
          <w:p w:rsidR="005649EA" w:rsidRPr="005649EA" w:rsidRDefault="005649EA" w:rsidP="005649EA">
            <w:pPr>
              <w:pStyle w:val="Paragraphedeliste"/>
              <w:numPr>
                <w:ilvl w:val="0"/>
                <w:numId w:val="10"/>
              </w:numPr>
            </w:pPr>
            <w:r w:rsidRPr="005649EA">
              <w:rPr>
                <w:rFonts w:ascii="Carlito" w:hAnsi="Carlito" w:cs="Carlito"/>
                <w:color w:val="00000A"/>
                <w:sz w:val="28"/>
              </w:rPr>
              <w:t>Marie-Pascale BUSQUETS, Directrice </w:t>
            </w:r>
            <w:r>
              <w:rPr>
                <w:rFonts w:ascii="Carlito" w:hAnsi="Carlito" w:cs="Carlito"/>
                <w:color w:val="00000A"/>
                <w:sz w:val="28"/>
              </w:rPr>
              <w:t xml:space="preserve">de l’ALAE </w:t>
            </w:r>
            <w:r w:rsidRPr="005649EA">
              <w:rPr>
                <w:rFonts w:ascii="Carlito" w:hAnsi="Carlito" w:cs="Carlito"/>
                <w:color w:val="00000A"/>
                <w:sz w:val="28"/>
              </w:rPr>
              <w:t>: 07 87 66 75 12</w:t>
            </w:r>
          </w:p>
          <w:p w:rsidR="005649EA" w:rsidRPr="005649EA" w:rsidRDefault="005649EA" w:rsidP="005649EA">
            <w:pPr>
              <w:autoSpaceDE w:val="0"/>
              <w:autoSpaceDN w:val="0"/>
              <w:adjustRightInd w:val="0"/>
              <w:ind w:left="360"/>
              <w:rPr>
                <w:rFonts w:ascii="Carlito" w:hAnsi="Carlito" w:cs="Carlito"/>
                <w:color w:val="00000A"/>
                <w:sz w:val="28"/>
              </w:rPr>
            </w:pPr>
          </w:p>
          <w:p w:rsidR="005649EA" w:rsidRPr="009264B9" w:rsidRDefault="005649EA" w:rsidP="005649EA">
            <w:pPr>
              <w:autoSpaceDE w:val="0"/>
              <w:autoSpaceDN w:val="0"/>
              <w:adjustRightInd w:val="0"/>
              <w:rPr>
                <w:rFonts w:ascii="Carlito" w:hAnsi="Carlito" w:cs="Carlito"/>
                <w:color w:val="00000A"/>
                <w:sz w:val="28"/>
              </w:rPr>
            </w:pPr>
          </w:p>
        </w:tc>
      </w:tr>
      <w:tr w:rsidR="005649EA" w:rsidRPr="009264B9" w:rsidTr="006B0A2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494" w:type="dxa"/>
          </w:tcPr>
          <w:p w:rsidR="005649EA" w:rsidRPr="003D100B" w:rsidRDefault="005649EA" w:rsidP="005649EA">
            <w:pPr>
              <w:autoSpaceDE w:val="0"/>
              <w:autoSpaceDN w:val="0"/>
              <w:adjustRightInd w:val="0"/>
              <w:rPr>
                <w:rFonts w:ascii="Carlito" w:hAnsi="Carlito" w:cs="Carlito"/>
                <w:color w:val="00000A"/>
                <w:sz w:val="28"/>
              </w:rPr>
            </w:pPr>
            <w:r w:rsidRPr="003D100B">
              <w:rPr>
                <w:rFonts w:ascii="Carlito" w:hAnsi="Carlito" w:cs="Carlito"/>
                <w:color w:val="00000A"/>
                <w:sz w:val="28"/>
              </w:rPr>
              <w:lastRenderedPageBreak/>
              <w:t>Les points d’accueil et de sortie des élèves</w:t>
            </w:r>
            <w:r>
              <w:rPr>
                <w:rFonts w:ascii="Carlito" w:hAnsi="Carlito" w:cs="Carlito"/>
                <w:color w:val="00000A"/>
                <w:sz w:val="28"/>
              </w:rPr>
              <w:t>, horaires à respecter</w:t>
            </w:r>
            <w:r w:rsidRPr="003D100B">
              <w:rPr>
                <w:rFonts w:ascii="Calibri" w:hAnsi="Calibri" w:cs="Calibri"/>
                <w:color w:val="00000A"/>
                <w:sz w:val="28"/>
              </w:rPr>
              <w:t> </w:t>
            </w:r>
            <w:r w:rsidRPr="003D100B">
              <w:rPr>
                <w:rFonts w:ascii="Carlito" w:hAnsi="Carlito" w:cs="Carlito"/>
                <w:color w:val="00000A"/>
                <w:sz w:val="28"/>
              </w:rPr>
              <w:t>:</w:t>
            </w:r>
          </w:p>
        </w:tc>
      </w:tr>
      <w:tr w:rsidR="005649EA" w:rsidRPr="009264B9" w:rsidTr="006B0A2C">
        <w:trPr>
          <w:trHeight w:val="823"/>
        </w:trPr>
        <w:tc>
          <w:tcPr>
            <w:cnfStyle w:val="001000000000" w:firstRow="0" w:lastRow="0" w:firstColumn="1" w:lastColumn="0" w:oddVBand="0" w:evenVBand="0" w:oddHBand="0" w:evenHBand="0" w:firstRowFirstColumn="0" w:firstRowLastColumn="0" w:lastRowFirstColumn="0" w:lastRowLastColumn="0"/>
            <w:tcW w:w="10494" w:type="dxa"/>
          </w:tcPr>
          <w:p w:rsidR="005649EA" w:rsidRDefault="005649EA" w:rsidP="005649EA">
            <w:pPr>
              <w:pStyle w:val="Paragraphedeliste"/>
              <w:autoSpaceDE w:val="0"/>
              <w:autoSpaceDN w:val="0"/>
              <w:adjustRightInd w:val="0"/>
              <w:ind w:left="0"/>
              <w:rPr>
                <w:rFonts w:ascii="Carlito" w:hAnsi="Carlito" w:cs="Carlito"/>
                <w:b w:val="0"/>
                <w:color w:val="00000A"/>
              </w:rPr>
            </w:pPr>
            <w:r>
              <w:rPr>
                <w:rFonts w:ascii="Carlito" w:hAnsi="Carlito" w:cs="Carlito"/>
                <w:b w:val="0"/>
                <w:color w:val="00000A"/>
              </w:rPr>
              <w:t>Nous vous</w:t>
            </w:r>
            <w:r w:rsidRPr="003D100B">
              <w:rPr>
                <w:rFonts w:ascii="Carlito" w:hAnsi="Carlito" w:cs="Carlito"/>
                <w:b w:val="0"/>
                <w:color w:val="00000A"/>
              </w:rPr>
              <w:t xml:space="preserve"> rappel</w:t>
            </w:r>
            <w:r>
              <w:rPr>
                <w:rFonts w:ascii="Carlito" w:hAnsi="Carlito" w:cs="Carlito"/>
                <w:b w:val="0"/>
                <w:color w:val="00000A"/>
              </w:rPr>
              <w:t>ons</w:t>
            </w:r>
            <w:r w:rsidRPr="003D100B">
              <w:rPr>
                <w:rFonts w:ascii="Carlito" w:hAnsi="Carlito" w:cs="Carlito"/>
                <w:b w:val="0"/>
                <w:color w:val="00000A"/>
              </w:rPr>
              <w:t xml:space="preserve"> l’interdiction de pénétrer dans l’enceinte scolaire</w:t>
            </w:r>
            <w:r>
              <w:rPr>
                <w:rFonts w:ascii="Carlito" w:hAnsi="Carlito" w:cs="Carlito"/>
                <w:b w:val="0"/>
                <w:color w:val="00000A"/>
              </w:rPr>
              <w:t xml:space="preserve"> et la nécessité de respecter les horaires d’arrivée qui vous seront transmis pour éviter tout regroupement. </w:t>
            </w:r>
          </w:p>
          <w:p w:rsidR="005649EA" w:rsidRDefault="005649EA" w:rsidP="005649EA">
            <w:pPr>
              <w:pStyle w:val="Paragraphedeliste"/>
              <w:autoSpaceDE w:val="0"/>
              <w:autoSpaceDN w:val="0"/>
              <w:adjustRightInd w:val="0"/>
              <w:ind w:left="0"/>
              <w:rPr>
                <w:rFonts w:ascii="Carlito" w:hAnsi="Carlito" w:cs="Carlito"/>
                <w:bCs w:val="0"/>
                <w:color w:val="00000A"/>
              </w:rPr>
            </w:pPr>
            <w:r>
              <w:rPr>
                <w:rFonts w:ascii="Carlito" w:hAnsi="Carlito" w:cs="Carlito"/>
                <w:b w:val="0"/>
                <w:color w:val="00000A"/>
              </w:rPr>
              <w:t xml:space="preserve">De même, différents points d’entrée seront attribués aux groupes d’élèves. Une signalétique explicite sera mise en place pour a circulation. </w:t>
            </w:r>
          </w:p>
          <w:p w:rsidR="005649EA" w:rsidRDefault="005649EA" w:rsidP="005649EA">
            <w:pPr>
              <w:pStyle w:val="Paragraphedeliste"/>
              <w:autoSpaceDE w:val="0"/>
              <w:autoSpaceDN w:val="0"/>
              <w:adjustRightInd w:val="0"/>
              <w:ind w:left="0"/>
              <w:rPr>
                <w:rFonts w:ascii="Carlito" w:hAnsi="Carlito" w:cs="Carlito"/>
                <w:b w:val="0"/>
                <w:color w:val="00000A"/>
              </w:rPr>
            </w:pPr>
          </w:p>
          <w:p w:rsidR="005649EA" w:rsidRPr="00843E07" w:rsidRDefault="005649EA" w:rsidP="005649EA">
            <w:pPr>
              <w:pStyle w:val="Paragraphedeliste"/>
              <w:autoSpaceDE w:val="0"/>
              <w:autoSpaceDN w:val="0"/>
              <w:adjustRightInd w:val="0"/>
              <w:ind w:left="0"/>
              <w:rPr>
                <w:rFonts w:ascii="Carlito" w:hAnsi="Carlito" w:cs="Carlito"/>
                <w:bCs w:val="0"/>
                <w:color w:val="00000A"/>
              </w:rPr>
            </w:pPr>
            <w:r>
              <w:rPr>
                <w:rFonts w:ascii="Carlito" w:hAnsi="Carlito" w:cs="Carlito"/>
                <w:b w:val="0"/>
                <w:color w:val="00000A"/>
              </w:rPr>
              <w:t>ENTREES :</w:t>
            </w:r>
          </w:p>
          <w:p w:rsidR="005649EA" w:rsidRPr="00843E07" w:rsidRDefault="005649EA" w:rsidP="005649EA">
            <w:pPr>
              <w:pStyle w:val="Paragraphedeliste"/>
              <w:numPr>
                <w:ilvl w:val="0"/>
                <w:numId w:val="3"/>
              </w:numPr>
              <w:autoSpaceDE w:val="0"/>
              <w:autoSpaceDN w:val="0"/>
              <w:adjustRightInd w:val="0"/>
              <w:rPr>
                <w:rFonts w:ascii="Carlito" w:hAnsi="Carlito" w:cs="Carlito"/>
                <w:color w:val="00000A"/>
              </w:rPr>
            </w:pPr>
            <w:r>
              <w:rPr>
                <w:rFonts w:ascii="Carlito" w:hAnsi="Carlito" w:cs="Carlito"/>
                <w:color w:val="00000A"/>
              </w:rPr>
              <w:t xml:space="preserve">Entre </w:t>
            </w:r>
            <w:r w:rsidRPr="00E617DB">
              <w:rPr>
                <w:rFonts w:ascii="Carlito" w:hAnsi="Carlito" w:cs="Carlito"/>
                <w:color w:val="00000A"/>
                <w:highlight w:val="cyan"/>
              </w:rPr>
              <w:t>8h35 et 8h45</w:t>
            </w:r>
            <w:r>
              <w:rPr>
                <w:rFonts w:ascii="Carlito" w:hAnsi="Carlito" w:cs="Carlito"/>
                <w:color w:val="00000A"/>
              </w:rPr>
              <w:t xml:space="preserve"> : entrée par le </w:t>
            </w:r>
            <w:r w:rsidRPr="00E617DB">
              <w:rPr>
                <w:rFonts w:ascii="Carlito" w:hAnsi="Carlito" w:cs="Carlito"/>
                <w:color w:val="00000A"/>
                <w:highlight w:val="yellow"/>
              </w:rPr>
              <w:t>grand portail</w:t>
            </w:r>
            <w:r>
              <w:rPr>
                <w:rFonts w:ascii="Carlito" w:hAnsi="Carlito" w:cs="Carlito"/>
                <w:color w:val="00000A"/>
              </w:rPr>
              <w:t xml:space="preserve"> des GS classe 2 qui sont réceptionnés dans la classe.</w:t>
            </w:r>
          </w:p>
          <w:p w:rsidR="005649EA" w:rsidRPr="00843E07" w:rsidRDefault="005649EA" w:rsidP="005649EA">
            <w:pPr>
              <w:pStyle w:val="Paragraphedeliste"/>
              <w:numPr>
                <w:ilvl w:val="0"/>
                <w:numId w:val="3"/>
              </w:numPr>
              <w:autoSpaceDE w:val="0"/>
              <w:autoSpaceDN w:val="0"/>
              <w:adjustRightInd w:val="0"/>
              <w:rPr>
                <w:rFonts w:ascii="Carlito" w:hAnsi="Carlito" w:cs="Carlito"/>
                <w:color w:val="00000A"/>
              </w:rPr>
            </w:pPr>
            <w:r>
              <w:rPr>
                <w:rFonts w:ascii="Carlito" w:hAnsi="Carlito" w:cs="Carlito"/>
                <w:color w:val="00000A"/>
              </w:rPr>
              <w:t xml:space="preserve">Entre </w:t>
            </w:r>
            <w:r w:rsidRPr="00E617DB">
              <w:rPr>
                <w:rFonts w:ascii="Carlito" w:hAnsi="Carlito" w:cs="Carlito"/>
                <w:color w:val="00000A"/>
                <w:highlight w:val="cyan"/>
              </w:rPr>
              <w:t>8h35 et 8h45</w:t>
            </w:r>
            <w:r>
              <w:rPr>
                <w:rFonts w:ascii="Carlito" w:hAnsi="Carlito" w:cs="Carlito"/>
                <w:color w:val="00000A"/>
              </w:rPr>
              <w:t xml:space="preserve"> : entrée par le </w:t>
            </w:r>
            <w:r w:rsidRPr="00E617DB">
              <w:rPr>
                <w:rFonts w:ascii="Carlito" w:hAnsi="Carlito" w:cs="Carlito"/>
                <w:color w:val="00000A"/>
                <w:highlight w:val="green"/>
              </w:rPr>
              <w:t>petit portail</w:t>
            </w:r>
            <w:r>
              <w:rPr>
                <w:rFonts w:ascii="Carlito" w:hAnsi="Carlito" w:cs="Carlito"/>
                <w:color w:val="00000A"/>
              </w:rPr>
              <w:t xml:space="preserve"> des CP classe 3 qui vont dans la cour des grands.</w:t>
            </w:r>
          </w:p>
          <w:p w:rsidR="005649EA" w:rsidRPr="00843E07" w:rsidRDefault="005649EA" w:rsidP="005649EA">
            <w:pPr>
              <w:pStyle w:val="Paragraphedeliste"/>
              <w:numPr>
                <w:ilvl w:val="0"/>
                <w:numId w:val="3"/>
              </w:numPr>
              <w:autoSpaceDE w:val="0"/>
              <w:autoSpaceDN w:val="0"/>
              <w:adjustRightInd w:val="0"/>
              <w:rPr>
                <w:rFonts w:ascii="Carlito" w:hAnsi="Carlito" w:cs="Carlito"/>
                <w:color w:val="00000A"/>
              </w:rPr>
            </w:pPr>
            <w:r>
              <w:rPr>
                <w:rFonts w:ascii="Carlito" w:hAnsi="Carlito" w:cs="Carlito"/>
                <w:color w:val="00000A"/>
              </w:rPr>
              <w:t xml:space="preserve">Entre </w:t>
            </w:r>
            <w:r w:rsidRPr="00E617DB">
              <w:rPr>
                <w:rFonts w:ascii="Carlito" w:hAnsi="Carlito" w:cs="Carlito"/>
                <w:color w:val="00000A"/>
                <w:highlight w:val="magenta"/>
              </w:rPr>
              <w:t>8h45 et 8h55</w:t>
            </w:r>
            <w:r>
              <w:rPr>
                <w:rFonts w:ascii="Carlito" w:hAnsi="Carlito" w:cs="Carlito"/>
                <w:color w:val="00000A"/>
              </w:rPr>
              <w:t xml:space="preserve"> : entrée par le </w:t>
            </w:r>
            <w:r w:rsidRPr="00E617DB">
              <w:rPr>
                <w:rFonts w:ascii="Carlito" w:hAnsi="Carlito" w:cs="Carlito"/>
                <w:color w:val="00000A"/>
                <w:highlight w:val="yellow"/>
              </w:rPr>
              <w:t>grand portail</w:t>
            </w:r>
            <w:r>
              <w:rPr>
                <w:rFonts w:ascii="Carlito" w:hAnsi="Carlito" w:cs="Carlito"/>
                <w:color w:val="00000A"/>
              </w:rPr>
              <w:t xml:space="preserve"> des GS/CE1 classe 4 qui vont dans le hall, puis dans leur classe.</w:t>
            </w:r>
          </w:p>
          <w:p w:rsidR="005649EA" w:rsidRPr="00843E07" w:rsidRDefault="005649EA" w:rsidP="005649EA">
            <w:pPr>
              <w:pStyle w:val="Paragraphedeliste"/>
              <w:numPr>
                <w:ilvl w:val="0"/>
                <w:numId w:val="3"/>
              </w:numPr>
              <w:autoSpaceDE w:val="0"/>
              <w:autoSpaceDN w:val="0"/>
              <w:adjustRightInd w:val="0"/>
              <w:rPr>
                <w:rFonts w:ascii="Carlito" w:hAnsi="Carlito" w:cs="Carlito"/>
                <w:color w:val="00000A"/>
              </w:rPr>
            </w:pPr>
            <w:r>
              <w:rPr>
                <w:rFonts w:ascii="Carlito" w:hAnsi="Carlito" w:cs="Carlito"/>
                <w:color w:val="00000A"/>
              </w:rPr>
              <w:t xml:space="preserve">Entre </w:t>
            </w:r>
            <w:r w:rsidRPr="00E617DB">
              <w:rPr>
                <w:rFonts w:ascii="Carlito" w:hAnsi="Carlito" w:cs="Carlito"/>
                <w:color w:val="00000A"/>
                <w:highlight w:val="magenta"/>
              </w:rPr>
              <w:t>8h45 et 8h55 :</w:t>
            </w:r>
            <w:r>
              <w:rPr>
                <w:rFonts w:ascii="Carlito" w:hAnsi="Carlito" w:cs="Carlito"/>
                <w:color w:val="00000A"/>
              </w:rPr>
              <w:t xml:space="preserve"> entrée par le </w:t>
            </w:r>
            <w:r w:rsidRPr="00E617DB">
              <w:rPr>
                <w:rFonts w:ascii="Carlito" w:hAnsi="Carlito" w:cs="Carlito"/>
                <w:color w:val="00000A"/>
                <w:highlight w:val="green"/>
              </w:rPr>
              <w:t>petit portail</w:t>
            </w:r>
            <w:r>
              <w:rPr>
                <w:rFonts w:ascii="Carlito" w:hAnsi="Carlito" w:cs="Carlito"/>
                <w:color w:val="00000A"/>
              </w:rPr>
              <w:t xml:space="preserve"> des CM1/CM2 qui vont dans la cour des grands.</w:t>
            </w:r>
          </w:p>
          <w:p w:rsidR="005649EA" w:rsidRDefault="005649EA" w:rsidP="005649EA">
            <w:pPr>
              <w:autoSpaceDE w:val="0"/>
              <w:autoSpaceDN w:val="0"/>
              <w:adjustRightInd w:val="0"/>
              <w:rPr>
                <w:rFonts w:ascii="Carlito" w:hAnsi="Carlito" w:cs="Carlito"/>
                <w:b w:val="0"/>
                <w:bCs w:val="0"/>
                <w:color w:val="00000A"/>
              </w:rPr>
            </w:pPr>
          </w:p>
          <w:p w:rsidR="005649EA" w:rsidRDefault="005649EA" w:rsidP="005649EA">
            <w:pPr>
              <w:autoSpaceDE w:val="0"/>
              <w:autoSpaceDN w:val="0"/>
              <w:adjustRightInd w:val="0"/>
              <w:rPr>
                <w:rFonts w:ascii="Carlito" w:hAnsi="Carlito" w:cs="Carlito"/>
                <w:b w:val="0"/>
                <w:bCs w:val="0"/>
                <w:color w:val="00000A"/>
              </w:rPr>
            </w:pPr>
            <w:r>
              <w:rPr>
                <w:rFonts w:ascii="Carlito" w:hAnsi="Carlito" w:cs="Carlito"/>
                <w:color w:val="00000A"/>
              </w:rPr>
              <w:t xml:space="preserve">SORTIES : </w:t>
            </w:r>
          </w:p>
          <w:p w:rsidR="005649EA" w:rsidRPr="00843E07" w:rsidRDefault="005649EA" w:rsidP="005649EA">
            <w:pPr>
              <w:pStyle w:val="Paragraphedeliste"/>
              <w:numPr>
                <w:ilvl w:val="0"/>
                <w:numId w:val="9"/>
              </w:numPr>
              <w:autoSpaceDE w:val="0"/>
              <w:autoSpaceDN w:val="0"/>
              <w:adjustRightInd w:val="0"/>
              <w:rPr>
                <w:rFonts w:ascii="Carlito" w:hAnsi="Carlito" w:cs="Carlito"/>
                <w:color w:val="00000A"/>
              </w:rPr>
            </w:pPr>
            <w:r>
              <w:rPr>
                <w:rFonts w:ascii="Carlito" w:hAnsi="Carlito" w:cs="Carlito"/>
                <w:color w:val="00000A"/>
              </w:rPr>
              <w:t xml:space="preserve">A </w:t>
            </w:r>
            <w:r w:rsidRPr="00E617DB">
              <w:rPr>
                <w:rFonts w:ascii="Carlito" w:hAnsi="Carlito" w:cs="Carlito"/>
                <w:color w:val="00000A"/>
                <w:highlight w:val="cyan"/>
              </w:rPr>
              <w:t>12h</w:t>
            </w:r>
            <w:r>
              <w:rPr>
                <w:rFonts w:ascii="Carlito" w:hAnsi="Carlito" w:cs="Carlito"/>
                <w:color w:val="00000A"/>
              </w:rPr>
              <w:t xml:space="preserve"> : GS classe 2 : les enfants sortent tout à tour et vont retrouver leurs parents au </w:t>
            </w:r>
            <w:r w:rsidRPr="00E617DB">
              <w:rPr>
                <w:rFonts w:ascii="Carlito" w:hAnsi="Carlito" w:cs="Carlito"/>
                <w:color w:val="00000A"/>
                <w:highlight w:val="yellow"/>
              </w:rPr>
              <w:t>grand portail</w:t>
            </w:r>
            <w:r>
              <w:rPr>
                <w:rFonts w:ascii="Carlito" w:hAnsi="Carlito" w:cs="Carlito"/>
                <w:color w:val="00000A"/>
              </w:rPr>
              <w:t>.</w:t>
            </w:r>
          </w:p>
          <w:p w:rsidR="005649EA" w:rsidRPr="00843E07" w:rsidRDefault="005649EA" w:rsidP="005649EA">
            <w:pPr>
              <w:pStyle w:val="Paragraphedeliste"/>
              <w:numPr>
                <w:ilvl w:val="0"/>
                <w:numId w:val="9"/>
              </w:numPr>
              <w:autoSpaceDE w:val="0"/>
              <w:autoSpaceDN w:val="0"/>
              <w:adjustRightInd w:val="0"/>
              <w:rPr>
                <w:rFonts w:ascii="Carlito" w:hAnsi="Carlito" w:cs="Carlito"/>
                <w:color w:val="00000A"/>
              </w:rPr>
            </w:pPr>
            <w:r>
              <w:rPr>
                <w:rFonts w:ascii="Carlito" w:hAnsi="Carlito" w:cs="Carlito"/>
                <w:color w:val="00000A"/>
              </w:rPr>
              <w:t xml:space="preserve">A </w:t>
            </w:r>
            <w:r w:rsidRPr="00E617DB">
              <w:rPr>
                <w:rFonts w:ascii="Carlito" w:hAnsi="Carlito" w:cs="Carlito"/>
                <w:color w:val="00000A"/>
                <w:highlight w:val="cyan"/>
              </w:rPr>
              <w:t>12h</w:t>
            </w:r>
            <w:r>
              <w:rPr>
                <w:rFonts w:ascii="Carlito" w:hAnsi="Carlito" w:cs="Carlito"/>
                <w:color w:val="00000A"/>
              </w:rPr>
              <w:t xml:space="preserve"> : CP classe 3 : les élèves sortent tout à tour et vont retrouver leurs parents au </w:t>
            </w:r>
            <w:r w:rsidRPr="00E617DB">
              <w:rPr>
                <w:rFonts w:ascii="Carlito" w:hAnsi="Carlito" w:cs="Carlito"/>
                <w:color w:val="00000A"/>
                <w:highlight w:val="green"/>
              </w:rPr>
              <w:t>petit portail</w:t>
            </w:r>
            <w:r>
              <w:rPr>
                <w:rFonts w:ascii="Carlito" w:hAnsi="Carlito" w:cs="Carlito"/>
                <w:color w:val="00000A"/>
              </w:rPr>
              <w:t>.</w:t>
            </w:r>
          </w:p>
          <w:p w:rsidR="005649EA" w:rsidRPr="00843E07" w:rsidRDefault="005649EA" w:rsidP="005649EA">
            <w:pPr>
              <w:pStyle w:val="Paragraphedeliste"/>
              <w:numPr>
                <w:ilvl w:val="0"/>
                <w:numId w:val="9"/>
              </w:numPr>
              <w:autoSpaceDE w:val="0"/>
              <w:autoSpaceDN w:val="0"/>
              <w:adjustRightInd w:val="0"/>
              <w:rPr>
                <w:rFonts w:ascii="Carlito" w:hAnsi="Carlito" w:cs="Carlito"/>
                <w:color w:val="00000A"/>
              </w:rPr>
            </w:pPr>
            <w:r>
              <w:rPr>
                <w:rFonts w:ascii="Carlito" w:hAnsi="Carlito" w:cs="Carlito"/>
                <w:color w:val="00000A"/>
              </w:rPr>
              <w:t xml:space="preserve">A </w:t>
            </w:r>
            <w:r w:rsidRPr="00E617DB">
              <w:rPr>
                <w:rFonts w:ascii="Carlito" w:hAnsi="Carlito" w:cs="Carlito"/>
                <w:color w:val="00000A"/>
                <w:highlight w:val="magenta"/>
              </w:rPr>
              <w:t>12h10</w:t>
            </w:r>
            <w:r>
              <w:rPr>
                <w:rFonts w:ascii="Carlito" w:hAnsi="Carlito" w:cs="Carlito"/>
                <w:color w:val="00000A"/>
              </w:rPr>
              <w:t xml:space="preserve"> : GS/CE1 classe 4 : les enfants sortent tout à tour et vont retrouver leurs parents au </w:t>
            </w:r>
            <w:r w:rsidRPr="00E617DB">
              <w:rPr>
                <w:rFonts w:ascii="Carlito" w:hAnsi="Carlito" w:cs="Carlito"/>
                <w:color w:val="00000A"/>
                <w:highlight w:val="yellow"/>
              </w:rPr>
              <w:t>grand portail</w:t>
            </w:r>
            <w:r>
              <w:rPr>
                <w:rFonts w:ascii="Carlito" w:hAnsi="Carlito" w:cs="Carlito"/>
                <w:color w:val="00000A"/>
              </w:rPr>
              <w:t>.</w:t>
            </w:r>
          </w:p>
          <w:p w:rsidR="005649EA" w:rsidRPr="00843E07" w:rsidRDefault="005649EA" w:rsidP="005649EA">
            <w:pPr>
              <w:pStyle w:val="Paragraphedeliste"/>
              <w:numPr>
                <w:ilvl w:val="0"/>
                <w:numId w:val="9"/>
              </w:numPr>
              <w:autoSpaceDE w:val="0"/>
              <w:autoSpaceDN w:val="0"/>
              <w:adjustRightInd w:val="0"/>
              <w:rPr>
                <w:rFonts w:ascii="Carlito" w:hAnsi="Carlito" w:cs="Carlito"/>
                <w:color w:val="00000A"/>
              </w:rPr>
            </w:pPr>
            <w:r>
              <w:rPr>
                <w:rFonts w:ascii="Carlito" w:hAnsi="Carlito" w:cs="Carlito"/>
                <w:color w:val="00000A"/>
              </w:rPr>
              <w:t xml:space="preserve">A </w:t>
            </w:r>
            <w:r w:rsidRPr="00E617DB">
              <w:rPr>
                <w:rFonts w:ascii="Carlito" w:hAnsi="Carlito" w:cs="Carlito"/>
                <w:color w:val="00000A"/>
                <w:highlight w:val="magenta"/>
              </w:rPr>
              <w:t>12h15 :</w:t>
            </w:r>
            <w:r>
              <w:rPr>
                <w:rFonts w:ascii="Carlito" w:hAnsi="Carlito" w:cs="Carlito"/>
                <w:color w:val="00000A"/>
              </w:rPr>
              <w:t xml:space="preserve"> CM1/CM2 classe 6 : les enfants sortent tout à tour et vont retrouver leurs parents au </w:t>
            </w:r>
            <w:r w:rsidRPr="00E617DB">
              <w:rPr>
                <w:rFonts w:ascii="Carlito" w:hAnsi="Carlito" w:cs="Carlito"/>
                <w:color w:val="00000A"/>
                <w:highlight w:val="green"/>
              </w:rPr>
              <w:t>petit portail</w:t>
            </w:r>
            <w:r>
              <w:rPr>
                <w:rFonts w:ascii="Carlito" w:hAnsi="Carlito" w:cs="Carlito"/>
                <w:color w:val="00000A"/>
              </w:rPr>
              <w:t>.</w:t>
            </w:r>
          </w:p>
          <w:p w:rsidR="005649EA" w:rsidRDefault="005649EA" w:rsidP="005649EA">
            <w:pPr>
              <w:pStyle w:val="Paragraphedeliste"/>
              <w:autoSpaceDE w:val="0"/>
              <w:autoSpaceDN w:val="0"/>
              <w:adjustRightInd w:val="0"/>
              <w:ind w:left="0"/>
              <w:rPr>
                <w:rFonts w:ascii="Carlito" w:hAnsi="Carlito" w:cs="Carlito"/>
                <w:color w:val="00000A"/>
              </w:rPr>
            </w:pPr>
          </w:p>
          <w:p w:rsidR="005649EA" w:rsidRDefault="005649EA" w:rsidP="005649EA">
            <w:pPr>
              <w:pStyle w:val="Paragraphedeliste"/>
              <w:autoSpaceDE w:val="0"/>
              <w:autoSpaceDN w:val="0"/>
              <w:adjustRightInd w:val="0"/>
              <w:ind w:left="0"/>
              <w:rPr>
                <w:rFonts w:ascii="Carlito" w:hAnsi="Carlito" w:cs="Carlito"/>
                <w:color w:val="00000A"/>
              </w:rPr>
            </w:pPr>
          </w:p>
        </w:tc>
      </w:tr>
      <w:tr w:rsidR="005649EA" w:rsidRPr="009264B9" w:rsidTr="006B0A2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494" w:type="dxa"/>
          </w:tcPr>
          <w:p w:rsidR="005649EA" w:rsidRPr="009264B9" w:rsidRDefault="005649EA" w:rsidP="005649EA">
            <w:pPr>
              <w:autoSpaceDE w:val="0"/>
              <w:autoSpaceDN w:val="0"/>
              <w:adjustRightInd w:val="0"/>
              <w:rPr>
                <w:rFonts w:ascii="Carlito" w:hAnsi="Carlito" w:cs="Carlito"/>
                <w:color w:val="00000A"/>
                <w:sz w:val="28"/>
              </w:rPr>
            </w:pPr>
            <w:r>
              <w:rPr>
                <w:rFonts w:ascii="Carlito" w:hAnsi="Carlito" w:cs="Carlito"/>
                <w:color w:val="00000A"/>
                <w:sz w:val="28"/>
              </w:rPr>
              <w:t>P</w:t>
            </w:r>
            <w:r w:rsidRPr="009264B9">
              <w:rPr>
                <w:rFonts w:ascii="Carlito" w:hAnsi="Carlito" w:cs="Carlito"/>
                <w:color w:val="00000A"/>
                <w:sz w:val="28"/>
              </w:rPr>
              <w:t>rocédure applicable lors de la survenue d’un c</w:t>
            </w:r>
            <w:r>
              <w:rPr>
                <w:rFonts w:ascii="Carlito" w:hAnsi="Carlito" w:cs="Carlito"/>
                <w:color w:val="00000A"/>
                <w:sz w:val="28"/>
              </w:rPr>
              <w:t xml:space="preserve">as </w:t>
            </w:r>
            <w:r w:rsidRPr="00094A4B">
              <w:rPr>
                <w:rFonts w:ascii="Carlito" w:hAnsi="Carlito" w:cs="Carlito"/>
                <w:b w:val="0"/>
                <w:color w:val="00000A"/>
              </w:rPr>
              <w:t>:</w:t>
            </w:r>
          </w:p>
        </w:tc>
      </w:tr>
      <w:tr w:rsidR="005649EA" w:rsidTr="006B0A2C">
        <w:trPr>
          <w:trHeight w:val="2455"/>
        </w:trPr>
        <w:tc>
          <w:tcPr>
            <w:cnfStyle w:val="001000000000" w:firstRow="0" w:lastRow="0" w:firstColumn="1" w:lastColumn="0" w:oddVBand="0" w:evenVBand="0" w:oddHBand="0" w:evenHBand="0" w:firstRowFirstColumn="0" w:firstRowLastColumn="0" w:lastRowFirstColumn="0" w:lastRowLastColumn="0"/>
            <w:tcW w:w="10494" w:type="dxa"/>
          </w:tcPr>
          <w:p w:rsidR="005649EA" w:rsidRPr="00F237D4" w:rsidRDefault="005649EA" w:rsidP="005649EA">
            <w:pPr>
              <w:autoSpaceDE w:val="0"/>
              <w:autoSpaceDN w:val="0"/>
              <w:adjustRightInd w:val="0"/>
              <w:rPr>
                <w:rFonts w:ascii="Carlito" w:hAnsi="Carlito" w:cs="Carlito"/>
                <w:b w:val="0"/>
                <w:color w:val="00000A"/>
              </w:rPr>
            </w:pPr>
            <w:r w:rsidRPr="00F237D4">
              <w:rPr>
                <w:rFonts w:ascii="Carlito" w:hAnsi="Carlito" w:cs="Carlito"/>
                <w:b w:val="0"/>
                <w:color w:val="00000A"/>
              </w:rPr>
              <w:t xml:space="preserve">Cette procédure est intégralement décrite et cadrée à la fin du document du protocole national. </w:t>
            </w:r>
          </w:p>
          <w:p w:rsidR="005649EA" w:rsidRDefault="005649EA" w:rsidP="005649EA">
            <w:pPr>
              <w:autoSpaceDE w:val="0"/>
              <w:autoSpaceDN w:val="0"/>
              <w:adjustRightInd w:val="0"/>
              <w:rPr>
                <w:rFonts w:ascii="Carlito" w:hAnsi="Carlito" w:cs="Carlito"/>
                <w:color w:val="00000A"/>
              </w:rPr>
            </w:pPr>
          </w:p>
          <w:p w:rsidR="005649EA" w:rsidRDefault="005649EA" w:rsidP="005649EA">
            <w:pPr>
              <w:autoSpaceDE w:val="0"/>
              <w:autoSpaceDN w:val="0"/>
              <w:adjustRightInd w:val="0"/>
              <w:rPr>
                <w:rFonts w:ascii="Carlito" w:hAnsi="Carlito" w:cs="Carlito"/>
                <w:color w:val="00000A"/>
              </w:rPr>
            </w:pPr>
            <w:r>
              <w:rPr>
                <w:rFonts w:ascii="Carlito" w:hAnsi="Carlito" w:cs="Carlito"/>
                <w:color w:val="00000A"/>
              </w:rPr>
              <w:t>En cas de survenue de symptômes évocateurs avec ou sans fièvre chez un élève</w:t>
            </w:r>
            <w:r>
              <w:rPr>
                <w:rFonts w:ascii="Calibri" w:hAnsi="Calibri" w:cs="Calibri"/>
                <w:color w:val="00000A"/>
              </w:rPr>
              <w:t> </w:t>
            </w:r>
            <w:r>
              <w:rPr>
                <w:rFonts w:ascii="Carlito" w:hAnsi="Carlito" w:cs="Carlito"/>
                <w:color w:val="00000A"/>
              </w:rPr>
              <w:t>:</w:t>
            </w:r>
          </w:p>
          <w:p w:rsidR="005649EA" w:rsidRPr="00392103" w:rsidRDefault="005649EA" w:rsidP="005649EA">
            <w:pPr>
              <w:rPr>
                <w:rFonts w:ascii="Carlito" w:hAnsi="Carlito" w:cs="Carlito"/>
                <w:color w:val="00000A"/>
              </w:rPr>
            </w:pPr>
          </w:p>
          <w:p w:rsidR="005649EA" w:rsidRPr="00392103" w:rsidRDefault="005649EA" w:rsidP="005649EA">
            <w:pPr>
              <w:pStyle w:val="Paragraphedeliste"/>
              <w:numPr>
                <w:ilvl w:val="0"/>
                <w:numId w:val="3"/>
              </w:numPr>
              <w:rPr>
                <w:rFonts w:ascii="Carlito" w:hAnsi="Carlito" w:cs="Carlito"/>
                <w:b w:val="0"/>
                <w:color w:val="00000A"/>
              </w:rPr>
            </w:pPr>
            <w:r w:rsidRPr="00392103">
              <w:rPr>
                <w:rFonts w:ascii="Carlito" w:hAnsi="Carlito" w:cs="Carlito"/>
                <w:color w:val="00000A"/>
              </w:rPr>
              <w:t xml:space="preserve">Isolement immédiat de l’élève </w:t>
            </w:r>
            <w:r w:rsidRPr="00392103">
              <w:rPr>
                <w:rFonts w:ascii="Carlito" w:hAnsi="Carlito" w:cs="Carlito"/>
                <w:b w:val="0"/>
                <w:color w:val="00000A"/>
              </w:rPr>
              <w:t>avec un masque pour les enfants en âge d’en porter dans une pièce dédiée permettant sa surveillance dans l’attente de son retour à domicile ou</w:t>
            </w:r>
            <w:r>
              <w:rPr>
                <w:rFonts w:ascii="Carlito" w:hAnsi="Carlito" w:cs="Carlito"/>
                <w:b w:val="0"/>
                <w:color w:val="00000A"/>
              </w:rPr>
              <w:t xml:space="preserve"> de sa prise en charge médicale</w:t>
            </w:r>
            <w:r w:rsidRPr="00392103">
              <w:rPr>
                <w:rFonts w:ascii="Carlito" w:hAnsi="Carlito" w:cs="Carlito"/>
                <w:b w:val="0"/>
                <w:color w:val="00000A"/>
              </w:rPr>
              <w:t xml:space="preserve">. En cas de doute, un personnel de santé de l’éducation nationale </w:t>
            </w:r>
            <w:r>
              <w:rPr>
                <w:rFonts w:ascii="Carlito" w:hAnsi="Carlito" w:cs="Carlito"/>
                <w:b w:val="0"/>
                <w:color w:val="00000A"/>
              </w:rPr>
              <w:t>est contacté.</w:t>
            </w:r>
          </w:p>
          <w:p w:rsidR="005649EA" w:rsidRDefault="005649EA" w:rsidP="005649EA">
            <w:pPr>
              <w:pStyle w:val="Paragraphedeliste"/>
              <w:numPr>
                <w:ilvl w:val="0"/>
                <w:numId w:val="3"/>
              </w:numPr>
              <w:autoSpaceDE w:val="0"/>
              <w:autoSpaceDN w:val="0"/>
              <w:adjustRightInd w:val="0"/>
              <w:rPr>
                <w:rFonts w:ascii="Carlito" w:hAnsi="Carlito" w:cs="Carlito"/>
                <w:b w:val="0"/>
                <w:color w:val="00000A"/>
              </w:rPr>
            </w:pPr>
            <w:r w:rsidRPr="00F237D4">
              <w:rPr>
                <w:rFonts w:ascii="Carlito" w:hAnsi="Carlito" w:cs="Carlito"/>
                <w:color w:val="00000A"/>
              </w:rPr>
              <w:t>Appel sans délai des parents</w:t>
            </w:r>
            <w:r w:rsidRPr="00F237D4">
              <w:rPr>
                <w:rFonts w:ascii="Carlito" w:hAnsi="Carlito" w:cs="Carlito"/>
                <w:b w:val="0"/>
                <w:color w:val="00000A"/>
              </w:rPr>
              <w:t xml:space="preserve"> pour qu’ils viennent chercher l’élève en respectant les mesures barrières.</w:t>
            </w:r>
          </w:p>
          <w:p w:rsidR="005649EA" w:rsidRPr="00392103" w:rsidRDefault="005649EA" w:rsidP="005649EA">
            <w:pPr>
              <w:pStyle w:val="Paragraphedeliste"/>
              <w:numPr>
                <w:ilvl w:val="0"/>
                <w:numId w:val="3"/>
              </w:numPr>
              <w:autoSpaceDE w:val="0"/>
              <w:autoSpaceDN w:val="0"/>
              <w:adjustRightInd w:val="0"/>
              <w:rPr>
                <w:rFonts w:ascii="Carlito" w:hAnsi="Carlito" w:cs="Carlito"/>
                <w:color w:val="00000A"/>
              </w:rPr>
            </w:pPr>
            <w:r w:rsidRPr="00392103">
              <w:rPr>
                <w:rFonts w:ascii="Carlito" w:hAnsi="Carlito" w:cs="Carlito"/>
                <w:b w:val="0"/>
                <w:color w:val="00000A"/>
              </w:rPr>
              <w:t xml:space="preserve">Rappel par le directeur de la procédure à suivre par les parents à savoir : éviter les contacts et </w:t>
            </w:r>
            <w:r w:rsidRPr="00392103">
              <w:rPr>
                <w:rFonts w:ascii="Carlito" w:hAnsi="Carlito" w:cs="Carlito"/>
                <w:color w:val="00000A"/>
              </w:rPr>
              <w:t xml:space="preserve">consulter le médecin traitant qui décidera de l’opportunité et des modalités de dépistage de l’élève le cas échéant. Un appui </w:t>
            </w:r>
            <w:r w:rsidRPr="00392103">
              <w:rPr>
                <w:rFonts w:ascii="Carlito" w:hAnsi="Carlito" w:cs="Carlito"/>
                <w:b w:val="0"/>
                <w:color w:val="00000A"/>
              </w:rPr>
              <w:t>du médecin de l’éducation nationale pourra être sollicité si les parents/responsables légaux sont en difficulté pour assurer cette démarche de prise en charge.</w:t>
            </w:r>
          </w:p>
          <w:p w:rsidR="005649EA" w:rsidRPr="00392103" w:rsidRDefault="005649EA" w:rsidP="005649EA">
            <w:pPr>
              <w:pStyle w:val="Paragraphedeliste"/>
              <w:numPr>
                <w:ilvl w:val="0"/>
                <w:numId w:val="3"/>
              </w:numPr>
              <w:autoSpaceDE w:val="0"/>
              <w:autoSpaceDN w:val="0"/>
              <w:adjustRightInd w:val="0"/>
              <w:rPr>
                <w:rFonts w:ascii="Carlito" w:hAnsi="Carlito" w:cs="Carlito"/>
                <w:b w:val="0"/>
                <w:color w:val="00000A"/>
              </w:rPr>
            </w:pPr>
            <w:r w:rsidRPr="00392103">
              <w:rPr>
                <w:rFonts w:ascii="Carlito" w:hAnsi="Carlito" w:cs="Carlito"/>
                <w:b w:val="0"/>
                <w:color w:val="00000A"/>
              </w:rPr>
              <w:t>Nettoyage approfondi de la pièce où a été isolée la personne après un temps de latence de quelques heures.</w:t>
            </w:r>
            <w:r>
              <w:rPr>
                <w:rFonts w:ascii="Carlito" w:hAnsi="Carlito" w:cs="Carlito"/>
                <w:b w:val="0"/>
                <w:color w:val="00000A"/>
              </w:rPr>
              <w:t xml:space="preserve"> </w:t>
            </w:r>
            <w:r w:rsidRPr="00392103">
              <w:rPr>
                <w:rFonts w:ascii="Carlito" w:hAnsi="Carlito" w:cs="Carlito"/>
                <w:b w:val="0"/>
                <w:color w:val="00000A"/>
              </w:rPr>
              <w:t>Poursuite stricte des gestes barrière.</w:t>
            </w:r>
          </w:p>
          <w:p w:rsidR="005649EA" w:rsidRPr="00ED5D3C" w:rsidRDefault="005649EA" w:rsidP="005649EA">
            <w:pPr>
              <w:pStyle w:val="Paragraphedeliste"/>
              <w:numPr>
                <w:ilvl w:val="0"/>
                <w:numId w:val="3"/>
              </w:numPr>
              <w:autoSpaceDE w:val="0"/>
              <w:autoSpaceDN w:val="0"/>
              <w:adjustRightInd w:val="0"/>
              <w:rPr>
                <w:rFonts w:ascii="Carlito" w:hAnsi="Carlito" w:cs="Carlito"/>
                <w:b w:val="0"/>
                <w:color w:val="00000A"/>
              </w:rPr>
            </w:pPr>
            <w:r w:rsidRPr="00392103">
              <w:rPr>
                <w:rFonts w:ascii="Carlito" w:hAnsi="Carlito" w:cs="Carlito"/>
                <w:color w:val="00000A"/>
              </w:rPr>
              <w:t xml:space="preserve">L’élève ne pourra revenir en classe qu’après un avis du médecin traitant, </w:t>
            </w:r>
            <w:r w:rsidRPr="00ED5D3C">
              <w:rPr>
                <w:rFonts w:ascii="Carlito" w:hAnsi="Carlito" w:cs="Carlito"/>
                <w:b w:val="0"/>
                <w:color w:val="00000A"/>
              </w:rPr>
              <w:t>du médecin de la plateforme Covid-19 ou du médecin de l’éducation nationale.</w:t>
            </w:r>
          </w:p>
          <w:p w:rsidR="005649EA" w:rsidRDefault="005649EA" w:rsidP="005649EA">
            <w:pPr>
              <w:autoSpaceDE w:val="0"/>
              <w:autoSpaceDN w:val="0"/>
              <w:adjustRightInd w:val="0"/>
              <w:rPr>
                <w:rFonts w:ascii="Carlito" w:hAnsi="Carlito" w:cs="Carlito"/>
                <w:b w:val="0"/>
                <w:color w:val="00000A"/>
              </w:rPr>
            </w:pPr>
          </w:p>
          <w:p w:rsidR="005649EA" w:rsidRDefault="005649EA" w:rsidP="005649EA">
            <w:pPr>
              <w:autoSpaceDE w:val="0"/>
              <w:autoSpaceDN w:val="0"/>
              <w:adjustRightInd w:val="0"/>
              <w:rPr>
                <w:rFonts w:ascii="Carlito" w:hAnsi="Carlito" w:cs="Carlito"/>
                <w:b w:val="0"/>
                <w:color w:val="00000A"/>
              </w:rPr>
            </w:pPr>
            <w:r>
              <w:rPr>
                <w:rFonts w:ascii="Carlito" w:hAnsi="Carlito" w:cs="Carlito"/>
                <w:b w:val="0"/>
                <w:color w:val="00000A"/>
              </w:rPr>
              <w:t>En cas de test positif, l</w:t>
            </w:r>
            <w:r w:rsidRPr="00ED5D3C">
              <w:rPr>
                <w:rFonts w:ascii="Carlito" w:hAnsi="Carlito" w:cs="Carlito"/>
                <w:b w:val="0"/>
                <w:color w:val="00000A"/>
              </w:rPr>
              <w:t>a famille pourra être accompagnée dans l’évaluation du risque de transmission intrafamiliale par les autorités sanitaires pour déterminer quelle est la stratégie d’isolement la plus adaptée compte tenu du contexte.</w:t>
            </w:r>
          </w:p>
          <w:p w:rsidR="005649EA" w:rsidRPr="000929E1" w:rsidRDefault="005649EA" w:rsidP="005649EA">
            <w:pPr>
              <w:autoSpaceDE w:val="0"/>
              <w:autoSpaceDN w:val="0"/>
              <w:adjustRightInd w:val="0"/>
              <w:rPr>
                <w:rFonts w:ascii="Carlito" w:hAnsi="Carlito" w:cs="Carlito"/>
                <w:b w:val="0"/>
                <w:color w:val="00000A"/>
              </w:rPr>
            </w:pPr>
          </w:p>
        </w:tc>
      </w:tr>
    </w:tbl>
    <w:p w:rsidR="00ED1F7C" w:rsidRDefault="00ED1F7C" w:rsidP="00ED1F7C"/>
    <w:p w:rsidR="006F72B8" w:rsidRPr="006F72B8" w:rsidRDefault="006F72B8" w:rsidP="006F72B8">
      <w:pPr>
        <w:jc w:val="center"/>
        <w:rPr>
          <w:rFonts w:ascii="Arial" w:hAnsi="Arial" w:cs="Arial"/>
          <w:color w:val="FF0000"/>
        </w:rPr>
      </w:pPr>
      <w:r w:rsidRPr="006F72B8">
        <w:rPr>
          <w:rFonts w:ascii="Arial" w:hAnsi="Arial" w:cs="Arial"/>
          <w:color w:val="FF0000"/>
        </w:rPr>
        <w:t>Lien vers le Protocole sanitaire ministériel :</w:t>
      </w:r>
    </w:p>
    <w:p w:rsidR="001F700B" w:rsidRPr="006F72B8" w:rsidRDefault="006F72B8" w:rsidP="006F72B8">
      <w:pPr>
        <w:jc w:val="center"/>
        <w:rPr>
          <w:color w:val="FF0000"/>
        </w:rPr>
      </w:pPr>
      <w:r w:rsidRPr="006F72B8">
        <w:rPr>
          <w:rFonts w:ascii="Arial" w:hAnsi="Arial" w:cs="Arial"/>
          <w:color w:val="FF0000"/>
        </w:rPr>
        <w:t>https://www.education.gouv.fr/media/67182/download</w:t>
      </w:r>
    </w:p>
    <w:sectPr w:rsidR="001F700B" w:rsidRPr="006F72B8" w:rsidSect="00AC3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sig w:usb0="E10002FF" w:usb1="5000ECFF" w:usb2="00000009" w:usb3="00000000" w:csb0="0000019F" w:csb1="00000000"/>
  </w:font>
  <w:font w:name="Carlito-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A0"/>
    <w:multiLevelType w:val="hybridMultilevel"/>
    <w:tmpl w:val="DE0881D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DC16D9"/>
    <w:multiLevelType w:val="hybridMultilevel"/>
    <w:tmpl w:val="9F4EE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CE148A6"/>
    <w:multiLevelType w:val="multilevel"/>
    <w:tmpl w:val="976C89D8"/>
    <w:lvl w:ilvl="0">
      <w:start w:val="1"/>
      <w:numFmt w:val="bullet"/>
      <w:lvlText w:val=""/>
      <w:lvlJc w:val="left"/>
      <w:pPr>
        <w:ind w:left="720" w:hanging="360"/>
      </w:pPr>
      <w:rPr>
        <w:rFonts w:ascii="Wingdings" w:hAnsi="Wingdings" w:cs="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352EE6"/>
    <w:multiLevelType w:val="hybridMultilevel"/>
    <w:tmpl w:val="BDECA7B8"/>
    <w:lvl w:ilvl="0" w:tplc="511ACC6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A62FC5"/>
    <w:multiLevelType w:val="hybridMultilevel"/>
    <w:tmpl w:val="BAEA3B00"/>
    <w:lvl w:ilvl="0" w:tplc="511ACC6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2734B"/>
    <w:multiLevelType w:val="hybridMultilevel"/>
    <w:tmpl w:val="A53ED526"/>
    <w:lvl w:ilvl="0" w:tplc="171E49A2">
      <w:start w:val="1"/>
      <w:numFmt w:val="bullet"/>
      <w:lvlText w:val="Ø"/>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D400EAB"/>
    <w:multiLevelType w:val="multilevel"/>
    <w:tmpl w:val="B11E3718"/>
    <w:lvl w:ilvl="0">
      <w:start w:val="1"/>
      <w:numFmt w:val="bullet"/>
      <w:lvlText w:val="o"/>
      <w:lvlJc w:val="left"/>
      <w:pPr>
        <w:ind w:left="1080" w:hanging="360"/>
      </w:pPr>
      <w:rPr>
        <w:rFonts w:ascii="Courier New" w:hAnsi="Courier New" w:cs="Courier New"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42E74EE2"/>
    <w:multiLevelType w:val="multilevel"/>
    <w:tmpl w:val="096E430C"/>
    <w:lvl w:ilvl="0">
      <w:start w:val="1"/>
      <w:numFmt w:val="bullet"/>
      <w:lvlText w:val=""/>
      <w:lvlJc w:val="left"/>
      <w:pPr>
        <w:ind w:left="1080" w:hanging="360"/>
      </w:pPr>
      <w:rPr>
        <w:rFonts w:ascii="Wingdings" w:hAnsi="Wingdings" w:cs="Wingdings"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49F87731"/>
    <w:multiLevelType w:val="hybridMultilevel"/>
    <w:tmpl w:val="C99612A6"/>
    <w:lvl w:ilvl="0" w:tplc="171E49A2">
      <w:start w:val="1"/>
      <w:numFmt w:val="bullet"/>
      <w:lvlText w:val="Ø"/>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634DB4"/>
    <w:multiLevelType w:val="hybridMultilevel"/>
    <w:tmpl w:val="48CC0FD2"/>
    <w:lvl w:ilvl="0" w:tplc="511ACC60">
      <w:start w:val="1"/>
      <w:numFmt w:val="bullet"/>
      <w:lvlText w:val=""/>
      <w:lvlJc w:val="left"/>
      <w:pPr>
        <w:ind w:left="1776" w:hanging="360"/>
      </w:pPr>
      <w:rPr>
        <w:rFonts w:ascii="Wingdings" w:hAnsi="Wingdings" w:hint="default"/>
      </w:rPr>
    </w:lvl>
    <w:lvl w:ilvl="1" w:tplc="69A443DE">
      <w:numFmt w:val="bullet"/>
      <w:lvlText w:val=""/>
      <w:lvlJc w:val="left"/>
      <w:pPr>
        <w:ind w:left="2496" w:hanging="360"/>
      </w:pPr>
      <w:rPr>
        <w:rFonts w:ascii="OpenSymbol" w:eastAsiaTheme="minorHAnsi" w:hAnsi="OpenSymbol" w:cs="OpenSymbol" w:hint="default"/>
        <w:i w:val="0"/>
        <w:color w:val="000000"/>
        <w:sz w:val="21"/>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4F8277DD"/>
    <w:multiLevelType w:val="multilevel"/>
    <w:tmpl w:val="437A3366"/>
    <w:lvl w:ilvl="0">
      <w:start w:val="1"/>
      <w:numFmt w:val="bullet"/>
      <w:lvlText w:val="Ø"/>
      <w:lvlJc w:val="left"/>
      <w:pPr>
        <w:ind w:left="720" w:hanging="360"/>
      </w:pPr>
      <w:rPr>
        <w:rFonts w:ascii="Wingdings" w:hAnsi="Wingdings" w:cs="Wingdings" w:hint="default"/>
        <w:b w:val="0"/>
        <w:color w:val="00000A"/>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B761FD"/>
    <w:multiLevelType w:val="hybridMultilevel"/>
    <w:tmpl w:val="E3945E0E"/>
    <w:lvl w:ilvl="0" w:tplc="171E49A2">
      <w:start w:val="1"/>
      <w:numFmt w:val="bullet"/>
      <w:lvlText w:val="Ø"/>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BB6738"/>
    <w:multiLevelType w:val="hybridMultilevel"/>
    <w:tmpl w:val="028C2AB0"/>
    <w:lvl w:ilvl="0" w:tplc="171E49A2">
      <w:start w:val="1"/>
      <w:numFmt w:val="bullet"/>
      <w:lvlText w:val="Ø"/>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922DE6"/>
    <w:multiLevelType w:val="hybridMultilevel"/>
    <w:tmpl w:val="C004F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1"/>
  </w:num>
  <w:num w:numId="5">
    <w:abstractNumId w:val="4"/>
  </w:num>
  <w:num w:numId="6">
    <w:abstractNumId w:val="3"/>
  </w:num>
  <w:num w:numId="7">
    <w:abstractNumId w:val="0"/>
  </w:num>
  <w:num w:numId="8">
    <w:abstractNumId w:val="11"/>
  </w:num>
  <w:num w:numId="9">
    <w:abstractNumId w:val="8"/>
  </w:num>
  <w:num w:numId="10">
    <w:abstractNumId w:val="13"/>
  </w:num>
  <w:num w:numId="11">
    <w:abstractNumId w:val="10"/>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C"/>
    <w:rsid w:val="001F700B"/>
    <w:rsid w:val="003E58D4"/>
    <w:rsid w:val="005649EA"/>
    <w:rsid w:val="006412D3"/>
    <w:rsid w:val="006F72B8"/>
    <w:rsid w:val="007E652C"/>
    <w:rsid w:val="008E6C74"/>
    <w:rsid w:val="009A1073"/>
    <w:rsid w:val="00B90048"/>
    <w:rsid w:val="00E0650A"/>
    <w:rsid w:val="00E34DDB"/>
    <w:rsid w:val="00E617DB"/>
    <w:rsid w:val="00ED1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EBE8"/>
  <w15:chartTrackingRefBased/>
  <w15:docId w15:val="{65FBED3D-5FFB-4499-B62D-BDFC27AB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1F7C"/>
    <w:pPr>
      <w:ind w:left="720"/>
      <w:contextualSpacing/>
    </w:pPr>
  </w:style>
  <w:style w:type="table" w:styleId="TableauGrille4-Accentuation6">
    <w:name w:val="Grid Table 4 Accent 6"/>
    <w:basedOn w:val="TableauNormal"/>
    <w:uiPriority w:val="49"/>
    <w:rsid w:val="00ED1F7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4-Accentuation4">
    <w:name w:val="Grid Table 4 Accent 4"/>
    <w:basedOn w:val="TableauNormal"/>
    <w:uiPriority w:val="49"/>
    <w:rsid w:val="00ED1F7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Lienhypertexte">
    <w:name w:val="Hyperlink"/>
    <w:basedOn w:val="Policepardfaut"/>
    <w:uiPriority w:val="99"/>
    <w:unhideWhenUsed/>
    <w:rsid w:val="00E34DDB"/>
    <w:rPr>
      <w:color w:val="0563C1" w:themeColor="hyperlink"/>
      <w:u w:val="single"/>
    </w:rPr>
  </w:style>
  <w:style w:type="character" w:styleId="Mentionnonrsolue">
    <w:name w:val="Unresolved Mention"/>
    <w:basedOn w:val="Policepardfaut"/>
    <w:uiPriority w:val="99"/>
    <w:semiHidden/>
    <w:unhideWhenUsed/>
    <w:rsid w:val="00E34DDB"/>
    <w:rPr>
      <w:color w:val="605E5C"/>
      <w:shd w:val="clear" w:color="auto" w:fill="E1DFDD"/>
    </w:rPr>
  </w:style>
  <w:style w:type="character" w:customStyle="1" w:styleId="sender">
    <w:name w:val="sender"/>
    <w:basedOn w:val="Policepardfaut"/>
    <w:rsid w:val="00E34DDB"/>
  </w:style>
  <w:style w:type="paragraph" w:customStyle="1" w:styleId="Default">
    <w:name w:val="Default"/>
    <w:qFormat/>
    <w:rsid w:val="005649EA"/>
    <w:pPr>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main.compose('new',%20't=covid19.dsden81@ac-toulouse.fr')" TargetMode="External"/><Relationship Id="rId5" Type="http://schemas.openxmlformats.org/officeDocument/2006/relationships/hyperlink" Target="mailto:ce.0811171H@ac-toulous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2487</Words>
  <Characters>13683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Latché GARRIGUES</dc:creator>
  <cp:keywords/>
  <dc:description/>
  <cp:lastModifiedBy>Latché GARRIGUES</cp:lastModifiedBy>
  <cp:revision>15</cp:revision>
  <dcterms:created xsi:type="dcterms:W3CDTF">2020-05-04T10:40:00Z</dcterms:created>
  <dcterms:modified xsi:type="dcterms:W3CDTF">2020-05-06T10:58:00Z</dcterms:modified>
</cp:coreProperties>
</file>